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85" w:rsidRDefault="004243CF">
      <w:r>
        <w:rPr>
          <w:rFonts w:ascii="Georgia" w:hAnsi="Georgia"/>
          <w:b/>
          <w:noProof/>
        </w:rPr>
        <w:drawing>
          <wp:anchor distT="0" distB="0" distL="114300" distR="114300" simplePos="0" relativeHeight="251659264" behindDoc="0" locked="0" layoutInCell="1" allowOverlap="1" wp14:anchorId="7BCC63CA" wp14:editId="6B1D2EDF">
            <wp:simplePos x="0" y="0"/>
            <wp:positionH relativeFrom="margin">
              <wp:posOffset>2691765</wp:posOffset>
            </wp:positionH>
            <wp:positionV relativeFrom="paragraph">
              <wp:posOffset>32385</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tbl>
      <w:tblPr>
        <w:tblpPr w:leftFromText="180" w:rightFromText="180" w:vertAnchor="page" w:horzAnchor="margin" w:tblpY="2185"/>
        <w:tblW w:w="9747"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972"/>
      </w:tblGrid>
      <w:tr w:rsidR="00EC6F40" w:rsidTr="00CB11ED">
        <w:trPr>
          <w:trHeight w:hRule="exact" w:val="1134"/>
        </w:trPr>
        <w:tc>
          <w:tcPr>
            <w:tcW w:w="9747" w:type="dxa"/>
            <w:gridSpan w:val="10"/>
          </w:tcPr>
          <w:p w:rsidR="00EC6F40" w:rsidRDefault="00EC6F40" w:rsidP="00692885">
            <w:pPr>
              <w:jc w:val="center"/>
              <w:rPr>
                <w:rFonts w:ascii="Georgia" w:hAnsi="Georgia"/>
                <w:b/>
              </w:rPr>
            </w:pPr>
            <w:r>
              <w:rPr>
                <w:rFonts w:ascii="Georgia" w:hAnsi="Georgia"/>
                <w:b/>
              </w:rPr>
              <w:t>Муниципальное образование Октябрьский район</w:t>
            </w:r>
          </w:p>
          <w:p w:rsidR="00EC6F40" w:rsidRDefault="00EC6F40" w:rsidP="00692885">
            <w:pPr>
              <w:jc w:val="center"/>
              <w:rPr>
                <w:rFonts w:ascii="Georgia" w:hAnsi="Georgia"/>
                <w:sz w:val="12"/>
                <w:szCs w:val="12"/>
              </w:rPr>
            </w:pPr>
          </w:p>
          <w:p w:rsidR="00EC6F40" w:rsidRPr="00993208" w:rsidRDefault="00EC6F40" w:rsidP="00692885">
            <w:pPr>
              <w:jc w:val="center"/>
              <w:rPr>
                <w:b/>
                <w:sz w:val="26"/>
                <w:szCs w:val="26"/>
              </w:rPr>
            </w:pPr>
            <w:r>
              <w:rPr>
                <w:b/>
                <w:sz w:val="26"/>
                <w:szCs w:val="26"/>
              </w:rPr>
              <w:t>АДМИНИСТРАЦИЯ ОКТЯБРЬСКОГО РАЙОНА</w:t>
            </w:r>
          </w:p>
          <w:p w:rsidR="00EC6F40" w:rsidRDefault="00EC6F40" w:rsidP="00692885">
            <w:pPr>
              <w:jc w:val="center"/>
              <w:rPr>
                <w:sz w:val="12"/>
                <w:szCs w:val="12"/>
              </w:rPr>
            </w:pPr>
          </w:p>
          <w:p w:rsidR="00EC6F40" w:rsidRDefault="00EC6F40" w:rsidP="00692885">
            <w:pPr>
              <w:jc w:val="center"/>
              <w:rPr>
                <w:b/>
                <w:spacing w:val="20"/>
                <w:sz w:val="26"/>
                <w:szCs w:val="26"/>
              </w:rPr>
            </w:pPr>
            <w:r>
              <w:rPr>
                <w:b/>
                <w:spacing w:val="20"/>
                <w:sz w:val="26"/>
                <w:szCs w:val="26"/>
              </w:rPr>
              <w:t>ПОСТАНОВЛЕНИЕ</w:t>
            </w:r>
          </w:p>
          <w:p w:rsidR="000A1FA4" w:rsidRDefault="000A1FA4" w:rsidP="00692885">
            <w:pPr>
              <w:jc w:val="center"/>
              <w:rPr>
                <w:b/>
                <w:sz w:val="26"/>
                <w:szCs w:val="26"/>
              </w:rPr>
            </w:pPr>
          </w:p>
        </w:tc>
      </w:tr>
      <w:tr w:rsidR="00EC6F40" w:rsidTr="00CB11ED">
        <w:trPr>
          <w:trHeight w:val="454"/>
        </w:trPr>
        <w:tc>
          <w:tcPr>
            <w:tcW w:w="236" w:type="dxa"/>
            <w:tcBorders>
              <w:left w:val="nil"/>
              <w:right w:val="nil"/>
            </w:tcBorders>
            <w:vAlign w:val="bottom"/>
          </w:tcPr>
          <w:p w:rsidR="000A1FA4" w:rsidRDefault="000A1FA4" w:rsidP="00692885">
            <w:pPr>
              <w:jc w:val="right"/>
            </w:pPr>
          </w:p>
          <w:p w:rsidR="00EC6F40" w:rsidRDefault="00EC6F40" w:rsidP="00692885">
            <w:pPr>
              <w:jc w:val="right"/>
            </w:pPr>
            <w:r>
              <w:t>«</w:t>
            </w:r>
          </w:p>
        </w:tc>
        <w:tc>
          <w:tcPr>
            <w:tcW w:w="610" w:type="dxa"/>
            <w:tcBorders>
              <w:left w:val="nil"/>
              <w:bottom w:val="single" w:sz="4" w:space="0" w:color="auto"/>
              <w:right w:val="nil"/>
            </w:tcBorders>
            <w:vAlign w:val="bottom"/>
          </w:tcPr>
          <w:p w:rsidR="00EC6F40" w:rsidRDefault="00EC6F40" w:rsidP="005E1558">
            <w:pPr>
              <w:jc w:val="center"/>
            </w:pPr>
          </w:p>
        </w:tc>
        <w:tc>
          <w:tcPr>
            <w:tcW w:w="213" w:type="dxa"/>
            <w:tcBorders>
              <w:left w:val="nil"/>
              <w:right w:val="nil"/>
            </w:tcBorders>
            <w:tcMar>
              <w:left w:w="0" w:type="dxa"/>
              <w:right w:w="0" w:type="dxa"/>
            </w:tcMar>
            <w:vAlign w:val="bottom"/>
          </w:tcPr>
          <w:p w:rsidR="00EC6F40" w:rsidRDefault="00EC6F40" w:rsidP="00692885">
            <w:r>
              <w:t>»</w:t>
            </w:r>
          </w:p>
        </w:tc>
        <w:tc>
          <w:tcPr>
            <w:tcW w:w="1493" w:type="dxa"/>
            <w:tcBorders>
              <w:left w:val="nil"/>
              <w:bottom w:val="single" w:sz="4" w:space="0" w:color="auto"/>
              <w:right w:val="nil"/>
            </w:tcBorders>
            <w:vAlign w:val="bottom"/>
          </w:tcPr>
          <w:p w:rsidR="00EC6F40" w:rsidRDefault="00EC6F40" w:rsidP="00692885">
            <w:pPr>
              <w:jc w:val="center"/>
            </w:pPr>
          </w:p>
        </w:tc>
        <w:tc>
          <w:tcPr>
            <w:tcW w:w="348" w:type="dxa"/>
            <w:tcBorders>
              <w:left w:val="nil"/>
              <w:right w:val="nil"/>
            </w:tcBorders>
            <w:vAlign w:val="bottom"/>
          </w:tcPr>
          <w:p w:rsidR="00EC6F40" w:rsidRDefault="00EC6F40" w:rsidP="00692885">
            <w:pPr>
              <w:ind w:right="-108"/>
              <w:jc w:val="right"/>
            </w:pPr>
            <w:r>
              <w:t>20</w:t>
            </w:r>
          </w:p>
        </w:tc>
        <w:tc>
          <w:tcPr>
            <w:tcW w:w="268" w:type="dxa"/>
            <w:tcBorders>
              <w:left w:val="nil"/>
              <w:right w:val="nil"/>
            </w:tcBorders>
            <w:tcMar>
              <w:top w:w="0" w:type="dxa"/>
              <w:left w:w="0" w:type="dxa"/>
              <w:bottom w:w="0" w:type="dxa"/>
              <w:right w:w="0" w:type="dxa"/>
            </w:tcMar>
            <w:vAlign w:val="bottom"/>
          </w:tcPr>
          <w:p w:rsidR="00EC6F40" w:rsidRPr="00FE139C" w:rsidRDefault="00020553" w:rsidP="000E32A4">
            <w:pPr>
              <w:rPr>
                <w:lang w:val="en-US"/>
              </w:rPr>
            </w:pPr>
            <w:r>
              <w:t>2</w:t>
            </w:r>
            <w:r w:rsidR="000E32A4">
              <w:t>6</w:t>
            </w:r>
          </w:p>
        </w:tc>
        <w:tc>
          <w:tcPr>
            <w:tcW w:w="257" w:type="dxa"/>
            <w:tcBorders>
              <w:left w:val="nil"/>
              <w:right w:val="nil"/>
            </w:tcBorders>
            <w:tcMar>
              <w:left w:w="0" w:type="dxa"/>
              <w:right w:w="0" w:type="dxa"/>
            </w:tcMar>
            <w:vAlign w:val="bottom"/>
          </w:tcPr>
          <w:p w:rsidR="00EC6F40" w:rsidRDefault="00EC6F40" w:rsidP="00692885">
            <w:r>
              <w:t>г.</w:t>
            </w:r>
          </w:p>
        </w:tc>
        <w:tc>
          <w:tcPr>
            <w:tcW w:w="3904" w:type="dxa"/>
            <w:tcBorders>
              <w:left w:val="nil"/>
              <w:right w:val="nil"/>
            </w:tcBorders>
            <w:vAlign w:val="bottom"/>
          </w:tcPr>
          <w:p w:rsidR="00EC6F40" w:rsidRDefault="00EC6F40" w:rsidP="00692885"/>
        </w:tc>
        <w:tc>
          <w:tcPr>
            <w:tcW w:w="446" w:type="dxa"/>
            <w:tcBorders>
              <w:left w:val="nil"/>
              <w:right w:val="nil"/>
            </w:tcBorders>
            <w:vAlign w:val="bottom"/>
          </w:tcPr>
          <w:p w:rsidR="00EC6F40" w:rsidRDefault="00EC6F40" w:rsidP="00692885">
            <w:pPr>
              <w:jc w:val="center"/>
            </w:pPr>
            <w:r>
              <w:t>№</w:t>
            </w:r>
          </w:p>
        </w:tc>
        <w:tc>
          <w:tcPr>
            <w:tcW w:w="1972" w:type="dxa"/>
            <w:tcBorders>
              <w:left w:val="nil"/>
              <w:bottom w:val="single" w:sz="4" w:space="0" w:color="auto"/>
              <w:right w:val="nil"/>
            </w:tcBorders>
            <w:vAlign w:val="bottom"/>
          </w:tcPr>
          <w:p w:rsidR="00EC6F40" w:rsidRDefault="00EC6F40" w:rsidP="00692885">
            <w:pPr>
              <w:jc w:val="center"/>
            </w:pPr>
          </w:p>
        </w:tc>
      </w:tr>
      <w:tr w:rsidR="00EC6F40" w:rsidTr="00CB11ED">
        <w:trPr>
          <w:trHeight w:hRule="exact" w:val="567"/>
        </w:trPr>
        <w:tc>
          <w:tcPr>
            <w:tcW w:w="9747" w:type="dxa"/>
            <w:gridSpan w:val="10"/>
            <w:tcMar>
              <w:top w:w="227" w:type="dxa"/>
            </w:tcMar>
          </w:tcPr>
          <w:p w:rsidR="00EC6F40" w:rsidRDefault="00EC6F40" w:rsidP="00692885">
            <w:r>
              <w:t>пгт. Октябрьское</w:t>
            </w:r>
          </w:p>
        </w:tc>
      </w:tr>
    </w:tbl>
    <w:p w:rsidR="00692885" w:rsidRDefault="002758A1" w:rsidP="002758A1">
      <w:pPr>
        <w:tabs>
          <w:tab w:val="left" w:pos="5330"/>
        </w:tabs>
      </w:pPr>
      <w:r>
        <w:tab/>
        <w:t>ПРОЕКТ</w:t>
      </w:r>
    </w:p>
    <w:p w:rsidR="003A6394" w:rsidRDefault="003A6394" w:rsidP="00B1548F"/>
    <w:p w:rsidR="003A6394" w:rsidRDefault="003A6394" w:rsidP="00B1548F"/>
    <w:p w:rsidR="00692885" w:rsidRDefault="00692885" w:rsidP="00B1548F"/>
    <w:p w:rsidR="00B5346B" w:rsidRPr="009245FD" w:rsidRDefault="00B5346B" w:rsidP="00B1548F">
      <w:r w:rsidRPr="009245FD">
        <w:t>О внесении изменени</w:t>
      </w:r>
      <w:r w:rsidR="00EA4490">
        <w:t>й</w:t>
      </w:r>
      <w:r w:rsidRPr="009245FD">
        <w:t xml:space="preserve"> в постановление администрации</w:t>
      </w:r>
    </w:p>
    <w:p w:rsidR="00B5346B" w:rsidRPr="009245FD" w:rsidRDefault="00B5346B" w:rsidP="00B1548F">
      <w:r w:rsidRPr="009245FD">
        <w:t>Октябрьского района от 0</w:t>
      </w:r>
      <w:r>
        <w:t>6</w:t>
      </w:r>
      <w:r w:rsidRPr="009245FD">
        <w:t>.12.202</w:t>
      </w:r>
      <w:r w:rsidR="005D242E">
        <w:t>4</w:t>
      </w:r>
      <w:r w:rsidRPr="009245FD">
        <w:t xml:space="preserve"> № </w:t>
      </w:r>
      <w:r>
        <w:t>19</w:t>
      </w:r>
      <w:r w:rsidR="00734D97">
        <w:t>05</w:t>
      </w:r>
    </w:p>
    <w:p w:rsidR="00EC6F40" w:rsidRDefault="00EC6F40" w:rsidP="00B1548F">
      <w:pPr>
        <w:ind w:right="152"/>
        <w:jc w:val="both"/>
      </w:pPr>
    </w:p>
    <w:p w:rsidR="006C22FE" w:rsidRPr="006C22FE" w:rsidRDefault="006C22FE" w:rsidP="00B1548F">
      <w:pPr>
        <w:autoSpaceDE w:val="0"/>
        <w:autoSpaceDN w:val="0"/>
        <w:adjustRightInd w:val="0"/>
        <w:rPr>
          <w:color w:val="000000"/>
        </w:rPr>
      </w:pPr>
    </w:p>
    <w:p w:rsidR="00DC540E" w:rsidRDefault="00640325" w:rsidP="00CB11ED">
      <w:pPr>
        <w:adjustRightInd w:val="0"/>
        <w:ind w:right="-1" w:firstLine="709"/>
        <w:jc w:val="both"/>
      </w:pPr>
      <w:r w:rsidRPr="00060671">
        <w:t xml:space="preserve">В </w:t>
      </w:r>
      <w:proofErr w:type="gramStart"/>
      <w:r w:rsidRPr="00060671">
        <w:t>соответствии</w:t>
      </w:r>
      <w:proofErr w:type="gramEnd"/>
      <w:r w:rsidRPr="00060671">
        <w:t xml:space="preserve"> с решением Думы Октябрьского района </w:t>
      </w:r>
      <w:r w:rsidRPr="00060671">
        <w:rPr>
          <w:color w:val="000000" w:themeColor="text1"/>
        </w:rPr>
        <w:t xml:space="preserve">от </w:t>
      </w:r>
      <w:r w:rsidR="000E32A4">
        <w:rPr>
          <w:color w:val="000000" w:themeColor="text1"/>
        </w:rPr>
        <w:t>06</w:t>
      </w:r>
      <w:r>
        <w:rPr>
          <w:color w:val="000000" w:themeColor="text1"/>
        </w:rPr>
        <w:t>.</w:t>
      </w:r>
      <w:r w:rsidR="000E32A4">
        <w:rPr>
          <w:color w:val="000000" w:themeColor="text1"/>
        </w:rPr>
        <w:t>0</w:t>
      </w:r>
      <w:r w:rsidR="00A23063">
        <w:rPr>
          <w:color w:val="000000" w:themeColor="text1"/>
        </w:rPr>
        <w:t>2</w:t>
      </w:r>
      <w:r>
        <w:rPr>
          <w:color w:val="000000" w:themeColor="text1"/>
        </w:rPr>
        <w:t>.202</w:t>
      </w:r>
      <w:r w:rsidR="000E32A4">
        <w:rPr>
          <w:color w:val="000000" w:themeColor="text1"/>
        </w:rPr>
        <w:t>6</w:t>
      </w:r>
      <w:r w:rsidRPr="00060671">
        <w:rPr>
          <w:color w:val="000000" w:themeColor="text1"/>
        </w:rPr>
        <w:t xml:space="preserve"> № </w:t>
      </w:r>
      <w:r w:rsidR="00CA7BC7">
        <w:rPr>
          <w:color w:val="000000" w:themeColor="text1"/>
        </w:rPr>
        <w:t>119</w:t>
      </w:r>
      <w:r w:rsidR="000E32A4">
        <w:rPr>
          <w:color w:val="000000" w:themeColor="text1"/>
        </w:rPr>
        <w:t>8</w:t>
      </w:r>
      <w:r w:rsidRPr="00060671">
        <w:rPr>
          <w:color w:val="000000" w:themeColor="text1"/>
        </w:rPr>
        <w:t xml:space="preserve">                   </w:t>
      </w:r>
      <w:r w:rsidRPr="00060671">
        <w:t xml:space="preserve">«О внесении изменений в решение Думы Октябрьского района от </w:t>
      </w:r>
      <w:r>
        <w:t>0</w:t>
      </w:r>
      <w:r w:rsidR="000E32A4">
        <w:t>8</w:t>
      </w:r>
      <w:r>
        <w:t>.12.202</w:t>
      </w:r>
      <w:r w:rsidR="000E32A4">
        <w:t>5</w:t>
      </w:r>
      <w:r w:rsidRPr="00060671">
        <w:t xml:space="preserve"> № </w:t>
      </w:r>
      <w:r>
        <w:t>1</w:t>
      </w:r>
      <w:r w:rsidR="000E32A4">
        <w:t>182</w:t>
      </w:r>
      <w:r w:rsidRPr="00060671">
        <w:t xml:space="preserve">                            «О бюджете муниципального образования Октябрьский район на 2</w:t>
      </w:r>
      <w:r>
        <w:t>02</w:t>
      </w:r>
      <w:r w:rsidR="000E32A4">
        <w:t>6</w:t>
      </w:r>
      <w:r>
        <w:t xml:space="preserve"> год и на плановый период 202</w:t>
      </w:r>
      <w:r w:rsidR="000E32A4">
        <w:t>7</w:t>
      </w:r>
      <w:r>
        <w:t xml:space="preserve"> и 202</w:t>
      </w:r>
      <w:r w:rsidR="000E32A4">
        <w:t>8</w:t>
      </w:r>
      <w:r w:rsidRPr="00060671">
        <w:t xml:space="preserve"> годов»:</w:t>
      </w:r>
    </w:p>
    <w:p w:rsidR="00087F18" w:rsidRDefault="00DC540E" w:rsidP="00CB11ED">
      <w:pPr>
        <w:adjustRightInd w:val="0"/>
        <w:ind w:right="-1" w:firstLine="709"/>
        <w:jc w:val="both"/>
      </w:pPr>
      <w:r>
        <w:t xml:space="preserve">1. </w:t>
      </w:r>
      <w:r w:rsidR="00EA4490">
        <w:t xml:space="preserve">Внести </w:t>
      </w:r>
      <w:r w:rsidR="00EA4490" w:rsidRPr="008217AF">
        <w:t xml:space="preserve">в </w:t>
      </w:r>
      <w:r w:rsidR="00EA4490">
        <w:t xml:space="preserve">приложение к </w:t>
      </w:r>
      <w:r w:rsidR="00EA4490" w:rsidRPr="008217AF">
        <w:t>постановлени</w:t>
      </w:r>
      <w:r w:rsidR="00EA4490">
        <w:t>ю</w:t>
      </w:r>
      <w:r w:rsidR="00EA4490" w:rsidRPr="008217AF">
        <w:t xml:space="preserve"> администрации Октябрьского района</w:t>
      </w:r>
      <w:r w:rsidR="00EA4490">
        <w:t xml:space="preserve"> </w:t>
      </w:r>
      <w:r w:rsidR="00CB11ED">
        <w:t xml:space="preserve">                           </w:t>
      </w:r>
      <w:r w:rsidR="00EA4490" w:rsidRPr="008217AF">
        <w:t xml:space="preserve">от </w:t>
      </w:r>
      <w:r w:rsidR="00EA4490">
        <w:t>06</w:t>
      </w:r>
      <w:r w:rsidR="00EA4490" w:rsidRPr="008217AF">
        <w:t>.12.202</w:t>
      </w:r>
      <w:r w:rsidR="00EA4490">
        <w:t>4</w:t>
      </w:r>
      <w:r w:rsidR="00EA4490" w:rsidRPr="008217AF">
        <w:t xml:space="preserve"> № </w:t>
      </w:r>
      <w:r w:rsidR="00640325">
        <w:t>19</w:t>
      </w:r>
      <w:r w:rsidR="00734D97">
        <w:t>05</w:t>
      </w:r>
      <w:r w:rsidR="00EA4490" w:rsidRPr="008217AF">
        <w:t xml:space="preserve"> «Об утверждении муниципальной программы «</w:t>
      </w:r>
      <w:r w:rsidR="00734D97">
        <w:t>Управление муниципальной собственностью в муниципальном образовании Октябрьский район</w:t>
      </w:r>
      <w:r w:rsidR="00EA4490" w:rsidRPr="008217AF">
        <w:t>»</w:t>
      </w:r>
      <w:r w:rsidR="00CB11ED">
        <w:t xml:space="preserve"> (далее - Программа)</w:t>
      </w:r>
      <w:r w:rsidR="00087F18" w:rsidRPr="00087F18">
        <w:t xml:space="preserve"> </w:t>
      </w:r>
      <w:r w:rsidR="00CB11ED">
        <w:t xml:space="preserve">следующие </w:t>
      </w:r>
      <w:r w:rsidR="00087F18">
        <w:t xml:space="preserve">изменения: </w:t>
      </w:r>
    </w:p>
    <w:p w:rsidR="003A6394" w:rsidRPr="003A6394" w:rsidRDefault="00087F18" w:rsidP="003A6394">
      <w:pPr>
        <w:tabs>
          <w:tab w:val="left" w:pos="1134"/>
          <w:tab w:val="left" w:pos="1276"/>
        </w:tabs>
        <w:ind w:firstLine="709"/>
        <w:jc w:val="both"/>
      </w:pPr>
      <w:r w:rsidRPr="00087F18">
        <w:t xml:space="preserve">1.1. </w:t>
      </w:r>
      <w:r w:rsidR="003A6394" w:rsidRPr="003A6394">
        <w:t xml:space="preserve">Строку «Объемы финансового обеспечения за весь период реализации» таблицы раздела 1 паспорта муниципальной программы изложить в следующей редакции: </w:t>
      </w:r>
    </w:p>
    <w:p w:rsidR="003A6394" w:rsidRPr="003A6394" w:rsidRDefault="003A6394" w:rsidP="003A6394">
      <w:pPr>
        <w:autoSpaceDE w:val="0"/>
        <w:autoSpaceDN w:val="0"/>
        <w:adjustRightInd w:val="0"/>
        <w:ind w:right="-1" w:firstLine="709"/>
        <w:jc w:val="both"/>
      </w:pPr>
      <w:r w:rsidRPr="003A6394">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4394"/>
      </w:tblGrid>
      <w:tr w:rsidR="003A6394" w:rsidRPr="003A6394" w:rsidTr="003A6394">
        <w:tc>
          <w:tcPr>
            <w:tcW w:w="5307" w:type="dxa"/>
            <w:tcBorders>
              <w:top w:val="single" w:sz="4" w:space="0" w:color="auto"/>
              <w:left w:val="single" w:sz="4" w:space="0" w:color="auto"/>
              <w:bottom w:val="single" w:sz="4" w:space="0" w:color="auto"/>
              <w:right w:val="single" w:sz="4" w:space="0" w:color="auto"/>
            </w:tcBorders>
          </w:tcPr>
          <w:p w:rsidR="003A6394" w:rsidRPr="003A6394" w:rsidRDefault="003A6394" w:rsidP="003A6394">
            <w:pPr>
              <w:autoSpaceDE w:val="0"/>
              <w:autoSpaceDN w:val="0"/>
              <w:adjustRightInd w:val="0"/>
            </w:pPr>
            <w:r w:rsidRPr="003A6394">
              <w:t>Объемы финансового обеспечения за весь период реализации</w:t>
            </w:r>
          </w:p>
        </w:tc>
        <w:tc>
          <w:tcPr>
            <w:tcW w:w="4394" w:type="dxa"/>
            <w:tcBorders>
              <w:top w:val="single" w:sz="4" w:space="0" w:color="auto"/>
              <w:left w:val="single" w:sz="4" w:space="0" w:color="auto"/>
              <w:bottom w:val="single" w:sz="4" w:space="0" w:color="auto"/>
              <w:right w:val="single" w:sz="4" w:space="0" w:color="auto"/>
            </w:tcBorders>
          </w:tcPr>
          <w:p w:rsidR="003A6394" w:rsidRPr="003A6394" w:rsidRDefault="003A6394" w:rsidP="003A6394">
            <w:pPr>
              <w:autoSpaceDE w:val="0"/>
              <w:autoSpaceDN w:val="0"/>
              <w:adjustRightInd w:val="0"/>
            </w:pPr>
            <w:r>
              <w:rPr>
                <w:bCs/>
                <w:color w:val="000000"/>
                <w:szCs w:val="22"/>
              </w:rPr>
              <w:t>1350839,72</w:t>
            </w:r>
            <w:r w:rsidRPr="003A6394">
              <w:rPr>
                <w:bCs/>
                <w:color w:val="000000"/>
                <w:szCs w:val="22"/>
              </w:rPr>
              <w:t xml:space="preserve"> </w:t>
            </w:r>
            <w:r w:rsidRPr="003A6394">
              <w:t>тыс. рублей.</w:t>
            </w:r>
          </w:p>
        </w:tc>
      </w:tr>
    </w:tbl>
    <w:p w:rsidR="003A6394" w:rsidRPr="003A6394" w:rsidRDefault="003A6394" w:rsidP="003A6394">
      <w:pPr>
        <w:autoSpaceDE w:val="0"/>
        <w:autoSpaceDN w:val="0"/>
        <w:adjustRightInd w:val="0"/>
        <w:ind w:right="-1" w:firstLine="709"/>
        <w:jc w:val="right"/>
      </w:pPr>
      <w:r w:rsidRPr="003A6394">
        <w:tab/>
      </w:r>
      <w:r w:rsidRPr="003A6394">
        <w:tab/>
      </w:r>
      <w:r w:rsidRPr="003A6394">
        <w:tab/>
      </w:r>
      <w:r w:rsidRPr="003A6394">
        <w:tab/>
      </w:r>
      <w:r w:rsidRPr="003A6394">
        <w:tab/>
      </w:r>
      <w:r w:rsidRPr="003A6394">
        <w:tab/>
      </w:r>
      <w:r w:rsidRPr="003A6394">
        <w:tab/>
      </w:r>
      <w:r w:rsidRPr="003A6394">
        <w:tab/>
      </w:r>
      <w:r w:rsidRPr="003A6394">
        <w:tab/>
      </w:r>
      <w:r w:rsidRPr="003A6394">
        <w:tab/>
      </w:r>
      <w:r w:rsidRPr="003A6394">
        <w:tab/>
      </w:r>
      <w:r w:rsidRPr="003A6394">
        <w:tab/>
        <w:t>.».</w:t>
      </w:r>
    </w:p>
    <w:p w:rsidR="009775D6" w:rsidRDefault="009D3AE8" w:rsidP="003A6394">
      <w:pPr>
        <w:tabs>
          <w:tab w:val="left" w:pos="993"/>
        </w:tabs>
        <w:adjustRightInd w:val="0"/>
        <w:ind w:right="-1" w:firstLine="709"/>
        <w:jc w:val="both"/>
      </w:pPr>
      <w:r>
        <w:t>1.2. Р</w:t>
      </w:r>
      <w:r w:rsidR="009775D6" w:rsidRPr="00B1548F">
        <w:t>аздел</w:t>
      </w:r>
      <w:r w:rsidR="00CB11ED">
        <w:t>ы</w:t>
      </w:r>
      <w:r w:rsidR="009775D6" w:rsidRPr="00B1548F">
        <w:t xml:space="preserve"> 5</w:t>
      </w:r>
      <w:r w:rsidR="00CB11ED">
        <w:t>, 6</w:t>
      </w:r>
      <w:r w:rsidR="009775D6" w:rsidRPr="00B1548F">
        <w:t xml:space="preserve"> </w:t>
      </w:r>
      <w:r w:rsidR="00696856">
        <w:t xml:space="preserve">паспорта Программы </w:t>
      </w:r>
      <w:r w:rsidR="009775D6">
        <w:t>изложить в новой редакции согласно приложени</w:t>
      </w:r>
      <w:r w:rsidR="00696856">
        <w:t>ю.</w:t>
      </w:r>
    </w:p>
    <w:p w:rsidR="001F7BDE" w:rsidRPr="006C22FE" w:rsidRDefault="00110F25" w:rsidP="00CB11ED">
      <w:pPr>
        <w:pStyle w:val="ConsPlusTitle"/>
        <w:widowControl/>
        <w:ind w:right="-1" w:firstLine="709"/>
        <w:jc w:val="both"/>
        <w:rPr>
          <w:b w:val="0"/>
          <w:bCs w:val="0"/>
        </w:rPr>
      </w:pPr>
      <w:r>
        <w:rPr>
          <w:b w:val="0"/>
        </w:rPr>
        <w:t>2</w:t>
      </w:r>
      <w:r w:rsidR="005856A3" w:rsidRPr="006C22FE">
        <w:rPr>
          <w:b w:val="0"/>
        </w:rPr>
        <w:t xml:space="preserve">. </w:t>
      </w:r>
      <w:r w:rsidR="006C22FE" w:rsidRPr="006C22FE">
        <w:rPr>
          <w:b w:val="0"/>
        </w:rPr>
        <w:t xml:space="preserve">Опубликовать постановление в официальном сетевом издании </w:t>
      </w:r>
      <w:r w:rsidR="006C22FE" w:rsidRPr="006C22FE">
        <w:rPr>
          <w:b w:val="0"/>
          <w:color w:val="000000"/>
        </w:rPr>
        <w:t>«Официальный сайт Октябрьского района»</w:t>
      </w:r>
      <w:r w:rsidR="006C22FE" w:rsidRPr="006C22FE">
        <w:rPr>
          <w:b w:val="0"/>
        </w:rPr>
        <w:t>.</w:t>
      </w:r>
    </w:p>
    <w:p w:rsidR="00A31B91" w:rsidRPr="006C22FE" w:rsidRDefault="00110F25" w:rsidP="00CB11ED">
      <w:pPr>
        <w:pStyle w:val="ConsPlusTitle"/>
        <w:widowControl/>
        <w:ind w:right="-1" w:firstLine="709"/>
        <w:jc w:val="both"/>
        <w:rPr>
          <w:b w:val="0"/>
        </w:rPr>
      </w:pPr>
      <w:r>
        <w:rPr>
          <w:b w:val="0"/>
        </w:rPr>
        <w:t>3</w:t>
      </w:r>
      <w:r w:rsidR="00A31B91" w:rsidRPr="006C22FE">
        <w:rPr>
          <w:b w:val="0"/>
        </w:rPr>
        <w:t xml:space="preserve">. Контроль за выполнением постановления возложить на заместителя главы Октябрьского района по </w:t>
      </w:r>
      <w:r w:rsidR="007D4350">
        <w:rPr>
          <w:b w:val="0"/>
        </w:rPr>
        <w:t>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w:t>
      </w:r>
    </w:p>
    <w:p w:rsidR="009D7C27" w:rsidRDefault="009D7C27" w:rsidP="009D7C27">
      <w:pPr>
        <w:tabs>
          <w:tab w:val="left" w:pos="709"/>
          <w:tab w:val="left" w:pos="851"/>
          <w:tab w:val="left" w:pos="993"/>
          <w:tab w:val="left" w:pos="1134"/>
        </w:tabs>
        <w:jc w:val="both"/>
      </w:pPr>
    </w:p>
    <w:p w:rsidR="00577EC2" w:rsidRDefault="00577EC2" w:rsidP="00B40884">
      <w:pPr>
        <w:tabs>
          <w:tab w:val="left" w:pos="851"/>
        </w:tabs>
        <w:jc w:val="both"/>
      </w:pPr>
    </w:p>
    <w:p w:rsidR="00EC6F40" w:rsidRDefault="00B5346B" w:rsidP="00577EC2">
      <w:pPr>
        <w:tabs>
          <w:tab w:val="left" w:pos="851"/>
        </w:tabs>
        <w:jc w:val="both"/>
      </w:pPr>
      <w:r>
        <w:t>Г</w:t>
      </w:r>
      <w:r w:rsidR="00EC5A81">
        <w:t>лав</w:t>
      </w:r>
      <w:r>
        <w:t>а</w:t>
      </w:r>
      <w:r w:rsidR="00EC6F40">
        <w:t xml:space="preserve"> Октябрьского района                                                                              </w:t>
      </w:r>
      <w:r w:rsidR="00273561" w:rsidRPr="00273561">
        <w:t xml:space="preserve">  </w:t>
      </w:r>
      <w:r w:rsidR="00316B4A">
        <w:t xml:space="preserve">   </w:t>
      </w:r>
      <w:r w:rsidR="009D7C27">
        <w:t xml:space="preserve">   </w:t>
      </w:r>
      <w:r w:rsidR="002E55AB">
        <w:t xml:space="preserve">  </w:t>
      </w:r>
      <w:r w:rsidR="001F7BDE">
        <w:t xml:space="preserve"> </w:t>
      </w:r>
      <w:r>
        <w:t>С.В.</w:t>
      </w:r>
      <w:r w:rsidR="001C453E">
        <w:t xml:space="preserve"> </w:t>
      </w:r>
      <w:r>
        <w:t>Заплатин</w:t>
      </w:r>
    </w:p>
    <w:p w:rsidR="00B5346B" w:rsidRDefault="00B5346B" w:rsidP="00577EC2">
      <w:pPr>
        <w:tabs>
          <w:tab w:val="left" w:pos="851"/>
        </w:tabs>
        <w:jc w:val="both"/>
      </w:pPr>
    </w:p>
    <w:p w:rsidR="006B7B3C" w:rsidRDefault="006B7B3C" w:rsidP="002B73E5">
      <w:pPr>
        <w:pStyle w:val="TableParagraph"/>
        <w:jc w:val="both"/>
        <w:rPr>
          <w:sz w:val="24"/>
          <w:szCs w:val="24"/>
          <w:lang w:bidi="ar-SA"/>
        </w:rPr>
      </w:pPr>
    </w:p>
    <w:p w:rsidR="007A4906" w:rsidRDefault="007A4906" w:rsidP="002B73E5">
      <w:pPr>
        <w:pStyle w:val="TableParagraph"/>
        <w:jc w:val="both"/>
        <w:rPr>
          <w:sz w:val="24"/>
          <w:szCs w:val="24"/>
          <w:lang w:bidi="ar-SA"/>
        </w:rPr>
      </w:pPr>
    </w:p>
    <w:p w:rsidR="007A4906" w:rsidRDefault="007A4906"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7765E" w:rsidRDefault="002B73E5" w:rsidP="002B73E5">
      <w:pPr>
        <w:tabs>
          <w:tab w:val="left" w:pos="9355"/>
        </w:tabs>
        <w:spacing w:line="240" w:lineRule="exact"/>
        <w:ind w:right="-5"/>
      </w:pPr>
      <w:bookmarkStart w:id="0" w:name="_GoBack"/>
      <w:bookmarkEnd w:id="0"/>
      <w:r w:rsidRPr="009245FD">
        <w:t>.</w:t>
      </w:r>
    </w:p>
    <w:p w:rsidR="0067765E" w:rsidRDefault="0067765E" w:rsidP="0067765E">
      <w:pPr>
        <w:tabs>
          <w:tab w:val="left" w:pos="9355"/>
        </w:tabs>
        <w:spacing w:line="240" w:lineRule="exact"/>
        <w:ind w:right="-5"/>
        <w:jc w:val="right"/>
        <w:sectPr w:rsidR="0067765E" w:rsidSect="00692885">
          <w:headerReference w:type="default" r:id="rId10"/>
          <w:footerReference w:type="default" r:id="rId11"/>
          <w:pgSz w:w="11906" w:h="16838"/>
          <w:pgMar w:top="993" w:right="567" w:bottom="1134" w:left="1701" w:header="709" w:footer="709" w:gutter="0"/>
          <w:cols w:space="708"/>
          <w:docGrid w:linePitch="360"/>
        </w:sectPr>
      </w:pPr>
    </w:p>
    <w:p w:rsidR="00B5346B" w:rsidRDefault="00B5346B" w:rsidP="002C08EE">
      <w:pPr>
        <w:widowControl w:val="0"/>
        <w:autoSpaceDE w:val="0"/>
        <w:autoSpaceDN w:val="0"/>
        <w:ind w:right="283"/>
        <w:jc w:val="right"/>
      </w:pPr>
      <w:r w:rsidRPr="00765606">
        <w:lastRenderedPageBreak/>
        <w:t>Приложение</w:t>
      </w:r>
      <w:r w:rsidR="001C453E">
        <w:t xml:space="preserve"> </w:t>
      </w:r>
    </w:p>
    <w:p w:rsidR="00B5346B" w:rsidRPr="00765606" w:rsidRDefault="00B5346B" w:rsidP="002C08EE">
      <w:pPr>
        <w:widowControl w:val="0"/>
        <w:autoSpaceDE w:val="0"/>
        <w:autoSpaceDN w:val="0"/>
        <w:ind w:right="283"/>
        <w:jc w:val="right"/>
      </w:pPr>
      <w:r w:rsidRPr="00765606">
        <w:t xml:space="preserve"> </w:t>
      </w:r>
      <w:r>
        <w:t>к п</w:t>
      </w:r>
      <w:r w:rsidRPr="00765606">
        <w:t>остановлению администрации Октябрьского района</w:t>
      </w:r>
    </w:p>
    <w:p w:rsidR="00B5346B" w:rsidRPr="00765606" w:rsidRDefault="00B5346B" w:rsidP="002C08EE">
      <w:pPr>
        <w:widowControl w:val="0"/>
        <w:autoSpaceDE w:val="0"/>
        <w:autoSpaceDN w:val="0"/>
        <w:ind w:right="283"/>
        <w:jc w:val="right"/>
      </w:pPr>
      <w:r w:rsidRPr="00765606">
        <w:t xml:space="preserve">от «____» </w:t>
      </w:r>
      <w:r w:rsidR="002C08EE">
        <w:t>_______________ 202</w:t>
      </w:r>
      <w:r w:rsidR="000E32A4">
        <w:t>6</w:t>
      </w:r>
      <w:r w:rsidR="002C08EE">
        <w:t xml:space="preserve"> </w:t>
      </w:r>
      <w:r w:rsidRPr="00765606">
        <w:t>г. № ________</w:t>
      </w:r>
    </w:p>
    <w:p w:rsidR="00B5346B" w:rsidRDefault="00B5346B" w:rsidP="006C22FE">
      <w:pPr>
        <w:widowControl w:val="0"/>
        <w:autoSpaceDE w:val="0"/>
        <w:autoSpaceDN w:val="0"/>
        <w:jc w:val="right"/>
      </w:pPr>
    </w:p>
    <w:p w:rsidR="000E32A4" w:rsidRDefault="000E32A4" w:rsidP="006C22FE">
      <w:pPr>
        <w:widowControl w:val="0"/>
        <w:autoSpaceDE w:val="0"/>
        <w:autoSpaceDN w:val="0"/>
        <w:jc w:val="right"/>
      </w:pPr>
    </w:p>
    <w:tbl>
      <w:tblPr>
        <w:tblW w:w="15525" w:type="dxa"/>
        <w:tblLook w:val="04A0" w:firstRow="1" w:lastRow="0" w:firstColumn="1" w:lastColumn="0" w:noHBand="0" w:noVBand="1"/>
      </w:tblPr>
      <w:tblGrid>
        <w:gridCol w:w="216"/>
        <w:gridCol w:w="6045"/>
        <w:gridCol w:w="919"/>
        <w:gridCol w:w="554"/>
        <w:gridCol w:w="512"/>
        <w:gridCol w:w="854"/>
        <w:gridCol w:w="216"/>
        <w:gridCol w:w="1010"/>
        <w:gridCol w:w="216"/>
        <w:gridCol w:w="799"/>
        <w:gridCol w:w="231"/>
        <w:gridCol w:w="784"/>
        <w:gridCol w:w="519"/>
        <w:gridCol w:w="497"/>
        <w:gridCol w:w="806"/>
        <w:gridCol w:w="772"/>
        <w:gridCol w:w="575"/>
      </w:tblGrid>
      <w:tr w:rsidR="000E32A4" w:rsidRPr="008D4186" w:rsidTr="00F97857">
        <w:trPr>
          <w:gridBefore w:val="1"/>
          <w:wBefore w:w="43" w:type="dxa"/>
          <w:trHeight w:val="300"/>
        </w:trPr>
        <w:tc>
          <w:tcPr>
            <w:tcW w:w="15482" w:type="dxa"/>
            <w:gridSpan w:val="16"/>
            <w:tcBorders>
              <w:top w:val="nil"/>
              <w:left w:val="nil"/>
              <w:bottom w:val="nil"/>
              <w:right w:val="nil"/>
            </w:tcBorders>
            <w:shd w:val="clear" w:color="auto" w:fill="auto"/>
            <w:noWrap/>
            <w:vAlign w:val="center"/>
            <w:hideMark/>
          </w:tcPr>
          <w:p w:rsidR="000E32A4" w:rsidRPr="00B73A0A" w:rsidRDefault="00741376" w:rsidP="000E32A4">
            <w:pPr>
              <w:jc w:val="center"/>
              <w:rPr>
                <w:color w:val="000000"/>
              </w:rPr>
            </w:pPr>
            <w:r>
              <w:rPr>
                <w:color w:val="000000"/>
              </w:rPr>
              <w:t>«</w:t>
            </w:r>
            <w:r w:rsidR="000E32A4" w:rsidRPr="00D03D39">
              <w:rPr>
                <w:color w:val="000000"/>
              </w:rPr>
              <w:t xml:space="preserve">5. Финансовое обеспечение муниципальной программы </w:t>
            </w:r>
          </w:p>
        </w:tc>
      </w:tr>
      <w:tr w:rsidR="000E32A4" w:rsidTr="00F97857">
        <w:tblPrEx>
          <w:tblLook w:val="01E0" w:firstRow="1" w:lastRow="1" w:firstColumn="1" w:lastColumn="1" w:noHBand="0" w:noVBand="0"/>
        </w:tblPrEx>
        <w:trPr>
          <w:gridAfter w:val="1"/>
          <w:wAfter w:w="576" w:type="dxa"/>
          <w:trHeight w:val="343"/>
          <w:tblHeader/>
        </w:trPr>
        <w:tc>
          <w:tcPr>
            <w:tcW w:w="7223" w:type="dxa"/>
            <w:gridSpan w:val="3"/>
            <w:vMerge w:val="restart"/>
            <w:tcBorders>
              <w:top w:val="single" w:sz="4" w:space="0" w:color="000000"/>
              <w:left w:val="single" w:sz="4" w:space="0" w:color="000000"/>
              <w:bottom w:val="single" w:sz="4" w:space="0" w:color="000000"/>
            </w:tcBorders>
            <w:vAlign w:val="center"/>
          </w:tcPr>
          <w:p w:rsidR="000E32A4" w:rsidRPr="00560663" w:rsidRDefault="000E32A4" w:rsidP="000E32A4">
            <w:pPr>
              <w:jc w:val="center"/>
              <w:rPr>
                <w:sz w:val="20"/>
                <w:szCs w:val="20"/>
              </w:rPr>
            </w:pPr>
            <w:r w:rsidRPr="00560663">
              <w:rPr>
                <w:sz w:val="20"/>
                <w:szCs w:val="20"/>
              </w:rPr>
              <w:t>Наименование муниципальной программы, структурного элемента, источник финансового обеспечения</w:t>
            </w:r>
          </w:p>
        </w:tc>
        <w:tc>
          <w:tcPr>
            <w:tcW w:w="7726" w:type="dxa"/>
            <w:gridSpan w:val="13"/>
            <w:tcBorders>
              <w:top w:val="single" w:sz="4" w:space="0" w:color="000000"/>
              <w:left w:val="single" w:sz="4" w:space="0" w:color="000000"/>
              <w:bottom w:val="single" w:sz="4" w:space="0" w:color="000000"/>
              <w:right w:val="single" w:sz="4" w:space="0" w:color="000000"/>
            </w:tcBorders>
          </w:tcPr>
          <w:p w:rsidR="000E32A4" w:rsidRPr="00560663" w:rsidRDefault="000E32A4" w:rsidP="000E32A4">
            <w:pPr>
              <w:jc w:val="center"/>
              <w:rPr>
                <w:sz w:val="20"/>
                <w:szCs w:val="20"/>
              </w:rPr>
            </w:pPr>
            <w:r w:rsidRPr="00560663">
              <w:rPr>
                <w:sz w:val="20"/>
                <w:szCs w:val="20"/>
              </w:rPr>
              <w:t>Объем финансового обеспечения по годам, тыс. рублей</w:t>
            </w:r>
          </w:p>
        </w:tc>
      </w:tr>
      <w:tr w:rsidR="000E32A4" w:rsidTr="00F97857">
        <w:tblPrEx>
          <w:tblLook w:val="01E0" w:firstRow="1" w:lastRow="1" w:firstColumn="1" w:lastColumn="1" w:noHBand="0" w:noVBand="0"/>
        </w:tblPrEx>
        <w:trPr>
          <w:gridAfter w:val="1"/>
          <w:wAfter w:w="576" w:type="dxa"/>
          <w:trHeight w:val="348"/>
          <w:tblHeader/>
        </w:trPr>
        <w:tc>
          <w:tcPr>
            <w:tcW w:w="7223" w:type="dxa"/>
            <w:gridSpan w:val="3"/>
            <w:vMerge/>
            <w:tcBorders>
              <w:left w:val="single" w:sz="4" w:space="0" w:color="000000"/>
              <w:bottom w:val="single" w:sz="4" w:space="0" w:color="000000"/>
            </w:tcBorders>
            <w:vAlign w:val="center"/>
          </w:tcPr>
          <w:p w:rsidR="000E32A4" w:rsidRPr="00560663" w:rsidRDefault="000E32A4" w:rsidP="000E32A4">
            <w:pPr>
              <w:jc w:val="center"/>
              <w:rPr>
                <w:sz w:val="20"/>
                <w:szCs w:val="20"/>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2025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2026</w:t>
            </w:r>
          </w:p>
        </w:tc>
        <w:tc>
          <w:tcPr>
            <w:tcW w:w="1016" w:type="dxa"/>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2027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2028</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2029</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2030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Всего</w:t>
            </w:r>
          </w:p>
        </w:tc>
      </w:tr>
      <w:tr w:rsidR="000E32A4" w:rsidTr="00F97857">
        <w:tblPrEx>
          <w:tblLook w:val="01E0" w:firstRow="1" w:lastRow="1" w:firstColumn="1" w:lastColumn="1" w:noHBand="0" w:noVBand="0"/>
        </w:tblPrEx>
        <w:trPr>
          <w:gridAfter w:val="1"/>
          <w:wAfter w:w="576" w:type="dxa"/>
          <w:trHeight w:val="282"/>
        </w:trPr>
        <w:tc>
          <w:tcPr>
            <w:tcW w:w="7223" w:type="dxa"/>
            <w:gridSpan w:val="3"/>
            <w:tcBorders>
              <w:top w:val="single" w:sz="4" w:space="0" w:color="000000"/>
              <w:left w:val="single" w:sz="4" w:space="0" w:color="000000"/>
              <w:bottom w:val="single" w:sz="4" w:space="0" w:color="000000"/>
            </w:tcBorders>
            <w:vAlign w:val="center"/>
          </w:tcPr>
          <w:p w:rsidR="000E32A4" w:rsidRPr="00560663" w:rsidRDefault="000E32A4" w:rsidP="000E32A4">
            <w:pPr>
              <w:jc w:val="center"/>
              <w:rPr>
                <w:sz w:val="20"/>
                <w:szCs w:val="20"/>
              </w:rPr>
            </w:pPr>
            <w:r w:rsidRPr="00560663">
              <w:rPr>
                <w:sz w:val="20"/>
                <w:szCs w:val="20"/>
              </w:rPr>
              <w:t>1</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2</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4</w:t>
            </w:r>
          </w:p>
        </w:tc>
        <w:tc>
          <w:tcPr>
            <w:tcW w:w="1016" w:type="dxa"/>
            <w:gridSpan w:val="2"/>
            <w:tcBorders>
              <w:top w:val="single" w:sz="4" w:space="0" w:color="000000"/>
              <w:left w:val="single" w:sz="4" w:space="0" w:color="000000"/>
              <w:bottom w:val="single" w:sz="4" w:space="0" w:color="000000"/>
              <w:right w:val="single" w:sz="4" w:space="0" w:color="000000"/>
            </w:tcBorders>
          </w:tcPr>
          <w:p w:rsidR="000E32A4" w:rsidRPr="00560663" w:rsidRDefault="000E32A4" w:rsidP="000E32A4">
            <w:pPr>
              <w:jc w:val="center"/>
              <w:rPr>
                <w:sz w:val="20"/>
                <w:szCs w:val="20"/>
              </w:rPr>
            </w:pPr>
            <w:r w:rsidRPr="00560663">
              <w:rPr>
                <w:sz w:val="20"/>
                <w:szCs w:val="20"/>
              </w:rPr>
              <w:t>5</w:t>
            </w:r>
          </w:p>
        </w:tc>
        <w:tc>
          <w:tcPr>
            <w:tcW w:w="1016" w:type="dxa"/>
            <w:gridSpan w:val="2"/>
            <w:tcBorders>
              <w:top w:val="single" w:sz="4" w:space="0" w:color="000000"/>
              <w:left w:val="single" w:sz="4" w:space="0" w:color="000000"/>
              <w:bottom w:val="single" w:sz="4" w:space="0" w:color="000000"/>
              <w:right w:val="single" w:sz="4" w:space="0" w:color="000000"/>
            </w:tcBorders>
          </w:tcPr>
          <w:p w:rsidR="000E32A4" w:rsidRPr="00560663" w:rsidRDefault="000E32A4" w:rsidP="000E32A4">
            <w:pPr>
              <w:jc w:val="center"/>
              <w:rPr>
                <w:sz w:val="20"/>
                <w:szCs w:val="20"/>
              </w:rPr>
            </w:pPr>
            <w:r w:rsidRPr="00560663">
              <w:rPr>
                <w:sz w:val="20"/>
                <w:szCs w:val="20"/>
              </w:rPr>
              <w:t>6</w:t>
            </w:r>
          </w:p>
        </w:tc>
        <w:tc>
          <w:tcPr>
            <w:tcW w:w="1016" w:type="dxa"/>
            <w:gridSpan w:val="2"/>
            <w:tcBorders>
              <w:top w:val="single" w:sz="4" w:space="0" w:color="000000"/>
              <w:left w:val="single" w:sz="4" w:space="0" w:color="000000"/>
              <w:bottom w:val="single" w:sz="4" w:space="0" w:color="000000"/>
              <w:right w:val="single" w:sz="4" w:space="0" w:color="000000"/>
            </w:tcBorders>
          </w:tcPr>
          <w:p w:rsidR="000E32A4" w:rsidRPr="00560663" w:rsidRDefault="000E32A4" w:rsidP="000E32A4">
            <w:pPr>
              <w:jc w:val="center"/>
              <w:rPr>
                <w:sz w:val="20"/>
                <w:szCs w:val="20"/>
              </w:rPr>
            </w:pPr>
            <w:r w:rsidRPr="00560663">
              <w:rPr>
                <w:sz w:val="20"/>
                <w:szCs w:val="20"/>
              </w:rPr>
              <w:t>7</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0E32A4" w:rsidRPr="00560663" w:rsidRDefault="000E32A4" w:rsidP="000E32A4">
            <w:pPr>
              <w:jc w:val="center"/>
              <w:rPr>
                <w:sz w:val="20"/>
                <w:szCs w:val="20"/>
              </w:rPr>
            </w:pPr>
            <w:r w:rsidRPr="00560663">
              <w:rPr>
                <w:sz w:val="20"/>
                <w:szCs w:val="20"/>
              </w:rPr>
              <w:t>8</w:t>
            </w:r>
          </w:p>
        </w:tc>
      </w:tr>
      <w:tr w:rsidR="000E32A4" w:rsidRPr="00250E55" w:rsidTr="00DA3590">
        <w:tblPrEx>
          <w:tblLook w:val="01E0" w:firstRow="1" w:lastRow="1" w:firstColumn="1" w:lastColumn="1" w:noHBand="0" w:noVBand="0"/>
        </w:tblPrEx>
        <w:trPr>
          <w:gridAfter w:val="1"/>
          <w:wAfter w:w="576" w:type="dxa"/>
          <w:trHeight w:val="359"/>
        </w:trPr>
        <w:tc>
          <w:tcPr>
            <w:tcW w:w="7223" w:type="dxa"/>
            <w:gridSpan w:val="3"/>
            <w:tcBorders>
              <w:top w:val="single" w:sz="4" w:space="0" w:color="000000"/>
              <w:left w:val="single" w:sz="4" w:space="0" w:color="000000"/>
              <w:bottom w:val="single" w:sz="4" w:space="0" w:color="000000"/>
            </w:tcBorders>
            <w:vAlign w:val="center"/>
          </w:tcPr>
          <w:p w:rsidR="000E32A4" w:rsidRPr="00560663" w:rsidRDefault="000E32A4" w:rsidP="000E32A4">
            <w:pPr>
              <w:rPr>
                <w:sz w:val="20"/>
                <w:szCs w:val="20"/>
              </w:rPr>
            </w:pPr>
            <w:r w:rsidRPr="00560663">
              <w:rPr>
                <w:b/>
                <w:sz w:val="20"/>
                <w:szCs w:val="20"/>
              </w:rPr>
              <w:t>Муниципальная программа «Управление муниципальной собственностью в муниципальном образовании Октябрьский район»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EA189F" w:rsidRDefault="00DA3590" w:rsidP="000E32A4">
            <w:pPr>
              <w:jc w:val="center"/>
              <w:rPr>
                <w:b/>
                <w:sz w:val="20"/>
                <w:szCs w:val="20"/>
              </w:rPr>
            </w:pPr>
            <w:r>
              <w:rPr>
                <w:b/>
                <w:sz w:val="20"/>
                <w:szCs w:val="20"/>
              </w:rPr>
              <w:t>419872,40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0E32A4" w:rsidRPr="00EA189F" w:rsidRDefault="00F97857" w:rsidP="000E32A4">
            <w:pPr>
              <w:jc w:val="center"/>
              <w:rPr>
                <w:b/>
                <w:sz w:val="20"/>
                <w:szCs w:val="20"/>
              </w:rPr>
            </w:pPr>
            <w:r>
              <w:rPr>
                <w:b/>
                <w:sz w:val="20"/>
                <w:szCs w:val="20"/>
              </w:rPr>
              <w:t>354883,92</w:t>
            </w:r>
          </w:p>
        </w:tc>
        <w:tc>
          <w:tcPr>
            <w:tcW w:w="1016" w:type="dxa"/>
            <w:tcBorders>
              <w:top w:val="single" w:sz="4" w:space="0" w:color="000000"/>
              <w:left w:val="single" w:sz="4" w:space="0" w:color="000000"/>
              <w:bottom w:val="single" w:sz="4" w:space="0" w:color="000000"/>
              <w:right w:val="single" w:sz="4" w:space="0" w:color="000000"/>
            </w:tcBorders>
            <w:vAlign w:val="center"/>
          </w:tcPr>
          <w:p w:rsidR="000E32A4" w:rsidRPr="00EA189F" w:rsidRDefault="00F97857" w:rsidP="000E32A4">
            <w:pPr>
              <w:jc w:val="center"/>
              <w:rPr>
                <w:b/>
                <w:sz w:val="20"/>
                <w:szCs w:val="20"/>
              </w:rPr>
            </w:pPr>
            <w:r>
              <w:rPr>
                <w:b/>
                <w:sz w:val="20"/>
                <w:szCs w:val="20"/>
              </w:rPr>
              <w:t>191653,0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EA189F" w:rsidRDefault="00F97857" w:rsidP="000E32A4">
            <w:pPr>
              <w:jc w:val="center"/>
              <w:rPr>
                <w:b/>
                <w:sz w:val="20"/>
                <w:szCs w:val="20"/>
              </w:rPr>
            </w:pPr>
            <w:r>
              <w:rPr>
                <w:b/>
                <w:sz w:val="20"/>
                <w:szCs w:val="20"/>
              </w:rPr>
              <w:t>174938,0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EA189F" w:rsidRDefault="000E32A4" w:rsidP="000E32A4">
            <w:pPr>
              <w:jc w:val="center"/>
              <w:rPr>
                <w:b/>
                <w:sz w:val="20"/>
                <w:szCs w:val="20"/>
              </w:rPr>
            </w:pPr>
            <w:r w:rsidRPr="00EA189F">
              <w:rPr>
                <w:b/>
                <w:sz w:val="20"/>
                <w:szCs w:val="20"/>
              </w:rPr>
              <w:t>104746,2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0E32A4" w:rsidRPr="00EA189F" w:rsidRDefault="000E32A4" w:rsidP="000E32A4">
            <w:pPr>
              <w:jc w:val="center"/>
              <w:rPr>
                <w:b/>
                <w:sz w:val="20"/>
                <w:szCs w:val="20"/>
              </w:rPr>
            </w:pPr>
            <w:r w:rsidRPr="00EA189F">
              <w:rPr>
                <w:b/>
                <w:sz w:val="20"/>
                <w:szCs w:val="20"/>
              </w:rPr>
              <w:t>104746,2</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4" w:rsidRPr="00250E55" w:rsidRDefault="00DA3590" w:rsidP="000E32A4">
            <w:pPr>
              <w:jc w:val="center"/>
              <w:rPr>
                <w:b/>
                <w:sz w:val="20"/>
                <w:szCs w:val="20"/>
                <w:highlight w:val="yellow"/>
              </w:rPr>
            </w:pPr>
            <w:r w:rsidRPr="00DA3590">
              <w:rPr>
                <w:b/>
                <w:sz w:val="20"/>
                <w:szCs w:val="20"/>
              </w:rPr>
              <w:t>1350839,72</w:t>
            </w:r>
          </w:p>
        </w:tc>
      </w:tr>
      <w:tr w:rsidR="00F97857" w:rsidTr="00F97857">
        <w:tblPrEx>
          <w:tblLook w:val="01E0" w:firstRow="1" w:lastRow="1" w:firstColumn="1" w:lastColumn="1" w:noHBand="0" w:noVBand="0"/>
        </w:tblPrEx>
        <w:trPr>
          <w:gridAfter w:val="1"/>
          <w:wAfter w:w="576" w:type="dxa"/>
          <w:trHeight w:val="359"/>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tabs>
                <w:tab w:val="left" w:pos="188"/>
              </w:tabs>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DA3590" w:rsidP="000E32A4">
            <w:pPr>
              <w:jc w:val="center"/>
              <w:rPr>
                <w:sz w:val="20"/>
                <w:szCs w:val="20"/>
              </w:rPr>
            </w:pPr>
            <w:r w:rsidRPr="00DA3590">
              <w:rPr>
                <w:sz w:val="20"/>
                <w:szCs w:val="20"/>
              </w:rPr>
              <w:t>419872,40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F97857" w:rsidRDefault="00F97857" w:rsidP="00411909">
            <w:pPr>
              <w:jc w:val="center"/>
              <w:rPr>
                <w:sz w:val="20"/>
                <w:szCs w:val="20"/>
              </w:rPr>
            </w:pPr>
            <w:r w:rsidRPr="00F97857">
              <w:rPr>
                <w:sz w:val="20"/>
                <w:szCs w:val="20"/>
              </w:rPr>
              <w:t>354883,92</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sidRPr="00F97857">
              <w:rPr>
                <w:sz w:val="20"/>
                <w:szCs w:val="20"/>
              </w:rPr>
              <w:t>191653,0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E31FB6" w:rsidRDefault="00F97857" w:rsidP="000E32A4">
            <w:pPr>
              <w:jc w:val="center"/>
              <w:rPr>
                <w:sz w:val="20"/>
                <w:szCs w:val="20"/>
              </w:rPr>
            </w:pPr>
            <w:r w:rsidRPr="00F97857">
              <w:rPr>
                <w:sz w:val="20"/>
                <w:szCs w:val="20"/>
              </w:rPr>
              <w:t>174938,0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sidRPr="00AB68F8">
              <w:rPr>
                <w:sz w:val="20"/>
                <w:szCs w:val="20"/>
              </w:rPr>
              <w:t>104746,2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sidRPr="00AB68F8">
              <w:rPr>
                <w:sz w:val="20"/>
                <w:szCs w:val="20"/>
              </w:rPr>
              <w:t>104746,2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DA3590" w:rsidP="000E32A4">
            <w:pPr>
              <w:jc w:val="center"/>
              <w:rPr>
                <w:sz w:val="20"/>
                <w:szCs w:val="20"/>
              </w:rPr>
            </w:pPr>
            <w:r w:rsidRPr="00DA3590">
              <w:rPr>
                <w:sz w:val="20"/>
                <w:szCs w:val="20"/>
              </w:rPr>
              <w:t>1350839,72</w:t>
            </w:r>
          </w:p>
        </w:tc>
      </w:tr>
      <w:tr w:rsidR="00F97857" w:rsidTr="00F97857">
        <w:tblPrEx>
          <w:tblLook w:val="01E0" w:firstRow="1" w:lastRow="1" w:firstColumn="1" w:lastColumn="1" w:noHBand="0" w:noVBand="0"/>
        </w:tblPrEx>
        <w:trPr>
          <w:gridAfter w:val="1"/>
          <w:wAfter w:w="576" w:type="dxa"/>
          <w:trHeight w:val="413"/>
        </w:trPr>
        <w:tc>
          <w:tcPr>
            <w:tcW w:w="7223" w:type="dxa"/>
            <w:gridSpan w:val="3"/>
            <w:tcBorders>
              <w:top w:val="single" w:sz="4" w:space="0" w:color="000000"/>
              <w:left w:val="single" w:sz="4" w:space="0" w:color="000000"/>
              <w:bottom w:val="single" w:sz="4" w:space="0" w:color="000000"/>
            </w:tcBorders>
            <w:shd w:val="clear" w:color="auto" w:fill="auto"/>
            <w:vAlign w:val="center"/>
          </w:tcPr>
          <w:p w:rsidR="00F97857" w:rsidRPr="00560663" w:rsidRDefault="00F97857" w:rsidP="000E32A4">
            <w:pPr>
              <w:ind w:left="340" w:hanging="340"/>
              <w:rPr>
                <w:sz w:val="20"/>
                <w:szCs w:val="20"/>
              </w:rPr>
            </w:pPr>
            <w:r>
              <w:rPr>
                <w:sz w:val="20"/>
                <w:szCs w:val="20"/>
              </w:rPr>
              <w:t>а</w:t>
            </w:r>
            <w:r w:rsidRPr="00560663">
              <w:rPr>
                <w:sz w:val="20"/>
                <w:szCs w:val="20"/>
              </w:rPr>
              <w:t>) Бюджет автономного округа,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F97857" w:rsidP="000E32A4">
            <w:pPr>
              <w:jc w:val="center"/>
              <w:rPr>
                <w:sz w:val="20"/>
                <w:szCs w:val="20"/>
              </w:rPr>
            </w:pPr>
            <w:r w:rsidRPr="003D7596">
              <w:rPr>
                <w:sz w:val="20"/>
                <w:szCs w:val="20"/>
              </w:rPr>
              <w:t>2307,7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2307,7</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CA79A8">
              <w:rPr>
                <w:sz w:val="20"/>
                <w:szCs w:val="20"/>
              </w:rPr>
              <w:t>23</w:t>
            </w:r>
            <w:r>
              <w:rPr>
                <w:sz w:val="20"/>
                <w:szCs w:val="20"/>
              </w:rPr>
              <w:t>07</w:t>
            </w:r>
            <w:r w:rsidRPr="00CA79A8">
              <w:rPr>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2307,7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9230,8</w:t>
            </w:r>
          </w:p>
        </w:tc>
      </w:tr>
      <w:tr w:rsidR="00F97857" w:rsidTr="00F97857">
        <w:tblPrEx>
          <w:tblLook w:val="01E0" w:firstRow="1" w:lastRow="1" w:firstColumn="1" w:lastColumn="1" w:noHBand="0" w:noVBand="0"/>
        </w:tblPrEx>
        <w:trPr>
          <w:gridAfter w:val="1"/>
          <w:wAfter w:w="576" w:type="dxa"/>
          <w:trHeight w:val="325"/>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ind w:left="-18"/>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560663">
              <w:rPr>
                <w:sz w:val="20"/>
                <w:szCs w:val="20"/>
              </w:rPr>
              <w:t>0</w:t>
            </w:r>
            <w:r>
              <w:rPr>
                <w:sz w:val="20"/>
                <w:szCs w:val="20"/>
              </w:rPr>
              <w:t>,0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r>
      <w:tr w:rsidR="00F97857" w:rsidTr="00F97857">
        <w:tblPrEx>
          <w:tblLook w:val="01E0" w:firstRow="1" w:lastRow="1" w:firstColumn="1" w:lastColumn="1" w:noHBand="0" w:noVBand="0"/>
        </w:tblPrEx>
        <w:trPr>
          <w:gridAfter w:val="1"/>
          <w:wAfter w:w="576" w:type="dxa"/>
          <w:trHeight w:val="285"/>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DA3590" w:rsidP="000E32A4">
            <w:pPr>
              <w:jc w:val="center"/>
              <w:rPr>
                <w:sz w:val="20"/>
                <w:szCs w:val="20"/>
              </w:rPr>
            </w:pPr>
            <w:r>
              <w:rPr>
                <w:sz w:val="20"/>
                <w:szCs w:val="20"/>
              </w:rPr>
              <w:t>417564,70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Pr>
                <w:sz w:val="20"/>
                <w:szCs w:val="20"/>
              </w:rPr>
              <w:t>352576.22</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Pr>
                <w:sz w:val="20"/>
                <w:szCs w:val="20"/>
              </w:rPr>
              <w:t>189345,3</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Pr>
                <w:sz w:val="20"/>
                <w:szCs w:val="20"/>
              </w:rPr>
              <w:t>172630,3</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sidRPr="00AB68F8">
              <w:rPr>
                <w:sz w:val="20"/>
                <w:szCs w:val="20"/>
              </w:rPr>
              <w:t>104746,2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F97857" w:rsidP="000E32A4">
            <w:pPr>
              <w:jc w:val="center"/>
              <w:rPr>
                <w:sz w:val="20"/>
                <w:szCs w:val="20"/>
              </w:rPr>
            </w:pPr>
            <w:r w:rsidRPr="00AB68F8">
              <w:rPr>
                <w:sz w:val="20"/>
                <w:szCs w:val="20"/>
              </w:rPr>
              <w:t>104746,2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AB68F8" w:rsidRDefault="00DA3590" w:rsidP="000E32A4">
            <w:pPr>
              <w:jc w:val="center"/>
              <w:rPr>
                <w:sz w:val="20"/>
                <w:szCs w:val="20"/>
              </w:rPr>
            </w:pPr>
            <w:r>
              <w:rPr>
                <w:sz w:val="20"/>
                <w:szCs w:val="20"/>
              </w:rPr>
              <w:t>1341608,92</w:t>
            </w:r>
          </w:p>
        </w:tc>
      </w:tr>
      <w:tr w:rsidR="00F97857" w:rsidTr="00F97857">
        <w:tblPrEx>
          <w:tblLook w:val="01E0" w:firstRow="1" w:lastRow="1" w:firstColumn="1" w:lastColumn="1" w:noHBand="0" w:noVBand="0"/>
        </w:tblPrEx>
        <w:trPr>
          <w:gridAfter w:val="1"/>
          <w:wAfter w:w="576" w:type="dxa"/>
          <w:trHeight w:val="505"/>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F97857" w:rsidP="000E32A4">
            <w:pPr>
              <w:jc w:val="center"/>
              <w:rPr>
                <w:sz w:val="20"/>
                <w:szCs w:val="20"/>
              </w:rPr>
            </w:pPr>
            <w:r w:rsidRPr="003D7596">
              <w:rPr>
                <w:sz w:val="20"/>
                <w:szCs w:val="20"/>
              </w:rPr>
              <w:t>1171,5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7029,0</w:t>
            </w:r>
          </w:p>
        </w:tc>
      </w:tr>
      <w:tr w:rsidR="00F97857" w:rsidTr="00F97857">
        <w:tblPrEx>
          <w:tblLook w:val="01E0" w:firstRow="1" w:lastRow="1" w:firstColumn="1" w:lastColumn="1" w:noHBand="0" w:noVBand="0"/>
        </w:tblPrEx>
        <w:trPr>
          <w:gridAfter w:val="1"/>
          <w:wAfter w:w="576" w:type="dxa"/>
          <w:trHeight w:val="427"/>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widowControl w:val="0"/>
              <w:autoSpaceDE w:val="0"/>
              <w:autoSpaceDN w:val="0"/>
              <w:adjustRightInd w:val="0"/>
              <w:jc w:val="both"/>
              <w:rPr>
                <w:b/>
                <w:sz w:val="20"/>
                <w:szCs w:val="20"/>
                <w:highlight w:val="yellow"/>
              </w:rPr>
            </w:pPr>
            <w:r w:rsidRPr="00560663">
              <w:rPr>
                <w:b/>
                <w:sz w:val="20"/>
                <w:szCs w:val="20"/>
              </w:rPr>
              <w:t>1. Комплекс процессных мероприятий «Управление и распоряжение муниципальным имуществом муниципального образования Октябрьский район»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DA3590" w:rsidP="000E32A4">
            <w:pPr>
              <w:ind w:left="-107" w:right="-109"/>
              <w:jc w:val="center"/>
              <w:rPr>
                <w:b/>
                <w:color w:val="000000"/>
                <w:sz w:val="20"/>
                <w:szCs w:val="20"/>
              </w:rPr>
            </w:pPr>
            <w:r>
              <w:rPr>
                <w:b/>
                <w:color w:val="000000"/>
                <w:sz w:val="20"/>
                <w:szCs w:val="20"/>
              </w:rPr>
              <w:t>342022,0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ind w:left="-107" w:right="-109"/>
              <w:jc w:val="center"/>
              <w:rPr>
                <w:b/>
                <w:color w:val="000000"/>
                <w:sz w:val="20"/>
                <w:szCs w:val="20"/>
              </w:rPr>
            </w:pPr>
            <w:r>
              <w:rPr>
                <w:b/>
                <w:color w:val="000000"/>
                <w:sz w:val="20"/>
                <w:szCs w:val="20"/>
              </w:rPr>
              <w:t>284450,12</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126418,2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4D70C6" w:rsidP="000E32A4">
            <w:pPr>
              <w:jc w:val="center"/>
              <w:rPr>
                <w:b/>
                <w:sz w:val="20"/>
                <w:szCs w:val="20"/>
              </w:rPr>
            </w:pPr>
            <w:r>
              <w:rPr>
                <w:b/>
                <w:sz w:val="20"/>
                <w:szCs w:val="20"/>
              </w:rPr>
              <w:t>109703,2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45624,2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45624,2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DA3590" w:rsidP="000E32A4">
            <w:pPr>
              <w:jc w:val="center"/>
              <w:rPr>
                <w:b/>
                <w:sz w:val="20"/>
                <w:szCs w:val="20"/>
              </w:rPr>
            </w:pPr>
            <w:r>
              <w:rPr>
                <w:b/>
                <w:sz w:val="20"/>
                <w:szCs w:val="20"/>
              </w:rPr>
              <w:t>953841,92</w:t>
            </w:r>
          </w:p>
        </w:tc>
      </w:tr>
      <w:tr w:rsidR="00F97857" w:rsidTr="00F97857">
        <w:tblPrEx>
          <w:tblLook w:val="01E0" w:firstRow="1" w:lastRow="1" w:firstColumn="1" w:lastColumn="1" w:noHBand="0" w:noVBand="0"/>
        </w:tblPrEx>
        <w:trPr>
          <w:gridAfter w:val="1"/>
          <w:wAfter w:w="576" w:type="dxa"/>
          <w:trHeight w:val="417"/>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rPr>
                <w:sz w:val="20"/>
                <w:szCs w:val="20"/>
              </w:rPr>
            </w:pPr>
            <w:r w:rsidRPr="00DA3590">
              <w:rPr>
                <w:color w:val="000000"/>
                <w:sz w:val="20"/>
                <w:szCs w:val="20"/>
              </w:rPr>
              <w:t>342022,0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F97857" w:rsidRDefault="00F97857" w:rsidP="00F97857">
            <w:pPr>
              <w:jc w:val="center"/>
              <w:rPr>
                <w:sz w:val="20"/>
                <w:szCs w:val="20"/>
              </w:rPr>
            </w:pPr>
            <w:r w:rsidRPr="00F97857">
              <w:rPr>
                <w:sz w:val="20"/>
                <w:szCs w:val="20"/>
              </w:rPr>
              <w:t>284450,12</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F97857">
              <w:rPr>
                <w:color w:val="000000"/>
                <w:sz w:val="20"/>
                <w:szCs w:val="20"/>
              </w:rPr>
              <w:t>126418,2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E31FB6" w:rsidRDefault="004D70C6" w:rsidP="000E32A4">
            <w:pPr>
              <w:jc w:val="center"/>
            </w:pPr>
            <w:r w:rsidRPr="004D70C6">
              <w:rPr>
                <w:sz w:val="20"/>
                <w:szCs w:val="20"/>
              </w:rPr>
              <w:t>109703,2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color w:val="000000"/>
                <w:sz w:val="20"/>
                <w:szCs w:val="20"/>
              </w:rPr>
              <w:t>45624,2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color w:val="000000"/>
                <w:sz w:val="20"/>
                <w:szCs w:val="20"/>
              </w:rPr>
              <w:t>45624,2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953841,92</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ind w:left="-107" w:right="-109"/>
              <w:jc w:val="center"/>
              <w:rPr>
                <w:color w:val="000000"/>
                <w:sz w:val="20"/>
                <w:szCs w:val="20"/>
              </w:rPr>
            </w:pPr>
            <w:r w:rsidRPr="00DA3590">
              <w:rPr>
                <w:color w:val="000000"/>
                <w:sz w:val="20"/>
                <w:szCs w:val="20"/>
              </w:rPr>
              <w:t>342022,0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F97857" w:rsidRDefault="00F97857" w:rsidP="00F97857">
            <w:pPr>
              <w:jc w:val="center"/>
              <w:rPr>
                <w:sz w:val="20"/>
                <w:szCs w:val="20"/>
              </w:rPr>
            </w:pPr>
            <w:r w:rsidRPr="00F97857">
              <w:rPr>
                <w:sz w:val="20"/>
                <w:szCs w:val="20"/>
              </w:rPr>
              <w:t>284450,12</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ind w:left="-107" w:right="-109"/>
              <w:jc w:val="center"/>
              <w:rPr>
                <w:color w:val="000000"/>
                <w:sz w:val="20"/>
                <w:szCs w:val="20"/>
              </w:rPr>
            </w:pPr>
            <w:r w:rsidRPr="00F97857">
              <w:rPr>
                <w:color w:val="000000"/>
                <w:sz w:val="20"/>
                <w:szCs w:val="20"/>
              </w:rPr>
              <w:t>126418,2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E31FB6" w:rsidRDefault="004D70C6" w:rsidP="000E32A4">
            <w:pPr>
              <w:jc w:val="center"/>
            </w:pPr>
            <w:r w:rsidRPr="004D70C6">
              <w:rPr>
                <w:sz w:val="20"/>
                <w:szCs w:val="20"/>
              </w:rPr>
              <w:t>109703,2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color w:val="000000"/>
                <w:sz w:val="20"/>
                <w:szCs w:val="20"/>
              </w:rPr>
              <w:t>45624,2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color w:val="000000"/>
                <w:sz w:val="20"/>
                <w:szCs w:val="20"/>
              </w:rPr>
              <w:t>45624,2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953841,92</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560663">
              <w:rPr>
                <w:sz w:val="20"/>
                <w:szCs w:val="20"/>
              </w:rPr>
              <w:t>0</w:t>
            </w:r>
            <w:r>
              <w:rPr>
                <w:sz w:val="20"/>
                <w:szCs w:val="20"/>
              </w:rPr>
              <w:t>,0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sidRPr="00560663">
              <w:rPr>
                <w:b/>
                <w:sz w:val="20"/>
                <w:szCs w:val="20"/>
              </w:rPr>
              <w:t>2. Комплекс процессных мероприятий «Управление и распоряжение земельными ресурсами»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DA3590" w:rsidP="000E32A4">
            <w:pPr>
              <w:jc w:val="center"/>
              <w:rPr>
                <w:b/>
                <w:sz w:val="20"/>
                <w:szCs w:val="20"/>
              </w:rPr>
            </w:pPr>
            <w:r>
              <w:rPr>
                <w:b/>
                <w:sz w:val="20"/>
                <w:szCs w:val="20"/>
              </w:rPr>
              <w:t>3516,70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3</w:t>
            </w:r>
            <w:r w:rsidRPr="00036A60">
              <w:rPr>
                <w:b/>
                <w:sz w:val="20"/>
                <w:szCs w:val="20"/>
              </w:rPr>
              <w:t>481,5</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3</w:t>
            </w:r>
            <w:r w:rsidRPr="00036A60">
              <w:rPr>
                <w:b/>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3481,5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3481,5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3481,5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DA3590" w:rsidP="000E32A4">
            <w:pPr>
              <w:jc w:val="center"/>
              <w:rPr>
                <w:b/>
                <w:sz w:val="20"/>
                <w:szCs w:val="20"/>
              </w:rPr>
            </w:pPr>
            <w:r>
              <w:rPr>
                <w:b/>
                <w:sz w:val="20"/>
                <w:szCs w:val="20"/>
              </w:rPr>
              <w:t>20924,20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3516,70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20924,20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3516,70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3</w:t>
            </w:r>
            <w:r w:rsidRPr="00560663">
              <w:rPr>
                <w:sz w:val="20"/>
                <w:szCs w:val="20"/>
              </w:rPr>
              <w:t>481,5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20924,20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F97857" w:rsidP="000E32A4">
            <w:pPr>
              <w:jc w:val="center"/>
              <w:rPr>
                <w:sz w:val="20"/>
                <w:szCs w:val="20"/>
              </w:rPr>
            </w:pPr>
            <w:r w:rsidRPr="003D7596">
              <w:rPr>
                <w:sz w:val="20"/>
                <w:szCs w:val="20"/>
              </w:rPr>
              <w:t>1171,5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1</w:t>
            </w:r>
            <w:r w:rsidRPr="00560663">
              <w:rPr>
                <w:sz w:val="20"/>
                <w:szCs w:val="20"/>
              </w:rPr>
              <w:t>171,5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7029,0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vAlign w:val="center"/>
          </w:tcPr>
          <w:p w:rsidR="00F97857" w:rsidRPr="00560663" w:rsidRDefault="00F97857" w:rsidP="000E32A4">
            <w:pPr>
              <w:rPr>
                <w:sz w:val="20"/>
                <w:szCs w:val="20"/>
              </w:rPr>
            </w:pPr>
            <w:r w:rsidRPr="00560663">
              <w:rPr>
                <w:b/>
                <w:sz w:val="20"/>
                <w:szCs w:val="20"/>
              </w:rPr>
              <w:t>3. Комплекс процессных мероприятий «Организация материально-технического обеспечения деятельности органов местного самоуправления»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DA3590" w:rsidP="000E32A4">
            <w:pPr>
              <w:jc w:val="center"/>
              <w:rPr>
                <w:b/>
                <w:sz w:val="20"/>
                <w:szCs w:val="20"/>
              </w:rPr>
            </w:pPr>
            <w:r>
              <w:rPr>
                <w:b/>
                <w:sz w:val="20"/>
                <w:szCs w:val="20"/>
              </w:rPr>
              <w:t>72026,00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64644,6</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sidRPr="00E31FB6">
              <w:rPr>
                <w:b/>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sidRPr="00E31FB6">
              <w:rPr>
                <w:b/>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55640,5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83111" w:rsidRDefault="00F97857" w:rsidP="000E32A4">
            <w:pPr>
              <w:jc w:val="center"/>
              <w:rPr>
                <w:b/>
                <w:sz w:val="20"/>
                <w:szCs w:val="20"/>
                <w:lang w:val="en-US"/>
              </w:rPr>
            </w:pPr>
            <w:r>
              <w:rPr>
                <w:b/>
                <w:sz w:val="20"/>
                <w:szCs w:val="20"/>
              </w:rPr>
              <w:t>55640,5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DA3590" w:rsidP="000E32A4">
            <w:pPr>
              <w:jc w:val="center"/>
              <w:rPr>
                <w:b/>
                <w:sz w:val="20"/>
                <w:szCs w:val="20"/>
              </w:rPr>
            </w:pPr>
            <w:r>
              <w:rPr>
                <w:b/>
                <w:sz w:val="20"/>
                <w:szCs w:val="20"/>
              </w:rPr>
              <w:t>366842,80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lastRenderedPageBreak/>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72026,00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3E5CAF" w:rsidRDefault="00F97857" w:rsidP="000E32A4">
            <w:pPr>
              <w:jc w:val="center"/>
            </w:pPr>
            <w:r w:rsidRPr="00F97857">
              <w:rPr>
                <w:sz w:val="20"/>
                <w:szCs w:val="20"/>
              </w:rPr>
              <w:t>64644,6</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E31FB6" w:rsidRDefault="00F97857" w:rsidP="000E32A4">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55640,5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55640,5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366842,80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72026,00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3E5CAF" w:rsidRDefault="00F97857" w:rsidP="000E32A4">
            <w:pPr>
              <w:jc w:val="center"/>
            </w:pPr>
            <w:r w:rsidRPr="00F97857">
              <w:rPr>
                <w:sz w:val="20"/>
                <w:szCs w:val="20"/>
              </w:rPr>
              <w:t>64644,6</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E31FB6" w:rsidRDefault="00F97857" w:rsidP="000E32A4">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55640,5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55640,5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DA3590" w:rsidP="000E32A4">
            <w:pPr>
              <w:jc w:val="center"/>
              <w:rPr>
                <w:sz w:val="20"/>
                <w:szCs w:val="20"/>
              </w:rPr>
            </w:pPr>
            <w:r w:rsidRPr="00DA3590">
              <w:rPr>
                <w:sz w:val="20"/>
                <w:szCs w:val="20"/>
              </w:rPr>
              <w:t>366842,80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560663">
              <w:rPr>
                <w:sz w:val="20"/>
                <w:szCs w:val="20"/>
              </w:rPr>
              <w:t>0</w:t>
            </w:r>
            <w:r>
              <w:rPr>
                <w:sz w:val="20"/>
                <w:szCs w:val="20"/>
              </w:rPr>
              <w:t>,0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b/>
                <w:sz w:val="20"/>
                <w:szCs w:val="20"/>
              </w:rPr>
              <w:t>4. Комплекс процессных мероприятий «</w:t>
            </w:r>
            <w:r w:rsidRPr="00020D24">
              <w:rPr>
                <w:b/>
                <w:sz w:val="20"/>
                <w:szCs w:val="20"/>
              </w:rPr>
              <w:t>Организация осуществления мероприятий по проведению дезинсекции и дерат</w:t>
            </w:r>
            <w:r>
              <w:rPr>
                <w:b/>
                <w:sz w:val="20"/>
                <w:szCs w:val="20"/>
              </w:rPr>
              <w:t>изации</w:t>
            </w:r>
            <w:r w:rsidRPr="00560663">
              <w:rPr>
                <w:b/>
                <w:sz w:val="20"/>
                <w:szCs w:val="20"/>
              </w:rPr>
              <w:t>»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F97857" w:rsidP="000E32A4">
            <w:pPr>
              <w:jc w:val="center"/>
              <w:rPr>
                <w:b/>
                <w:sz w:val="20"/>
                <w:szCs w:val="20"/>
              </w:rPr>
            </w:pPr>
            <w:r w:rsidRPr="003D7596">
              <w:rPr>
                <w:b/>
                <w:sz w:val="20"/>
                <w:szCs w:val="20"/>
              </w:rPr>
              <w:t>2273,7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803307">
              <w:rPr>
                <w:b/>
                <w:sz w:val="20"/>
                <w:szCs w:val="20"/>
              </w:rPr>
              <w:t>2273,7</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803307">
              <w:rPr>
                <w:b/>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803307">
              <w:rPr>
                <w:b/>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036A60" w:rsidRDefault="00F97857" w:rsidP="000E32A4">
            <w:pPr>
              <w:jc w:val="center"/>
              <w:rPr>
                <w:b/>
                <w:sz w:val="20"/>
                <w:szCs w:val="20"/>
              </w:rPr>
            </w:pPr>
            <w:r>
              <w:rPr>
                <w:b/>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A23289" w:rsidRDefault="00F97857" w:rsidP="000E32A4">
            <w:pPr>
              <w:jc w:val="center"/>
              <w:rPr>
                <w:b/>
                <w:sz w:val="20"/>
                <w:szCs w:val="20"/>
              </w:rPr>
            </w:pPr>
            <w:r>
              <w:rPr>
                <w:b/>
                <w:sz w:val="20"/>
                <w:szCs w:val="20"/>
              </w:rPr>
              <w:t>9094,8</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C56AC3">
              <w:rPr>
                <w:sz w:val="20"/>
                <w:szCs w:val="20"/>
              </w:rPr>
              <w:t>2273</w:t>
            </w:r>
            <w:r>
              <w:rPr>
                <w:sz w:val="20"/>
                <w:szCs w:val="20"/>
              </w:rPr>
              <w:t>,7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C502F2">
              <w:rPr>
                <w:sz w:val="20"/>
                <w:szCs w:val="20"/>
              </w:rPr>
              <w:t>2273,7</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A05991">
              <w:rPr>
                <w:sz w:val="20"/>
                <w:szCs w:val="20"/>
              </w:rPr>
              <w:t>9</w:t>
            </w:r>
            <w:r>
              <w:rPr>
                <w:sz w:val="20"/>
                <w:szCs w:val="20"/>
              </w:rPr>
              <w:t>094</w:t>
            </w:r>
            <w:r w:rsidRPr="00A05991">
              <w:rPr>
                <w:sz w:val="20"/>
                <w:szCs w:val="20"/>
              </w:rPr>
              <w:t>,8</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Pr>
                <w:sz w:val="20"/>
                <w:szCs w:val="20"/>
              </w:rPr>
              <w:t>а</w:t>
            </w:r>
            <w:r w:rsidRPr="00560663">
              <w:rPr>
                <w:sz w:val="20"/>
                <w:szCs w:val="20"/>
              </w:rPr>
              <w:t>) Бюджет автономного округа,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C56AC3">
              <w:rPr>
                <w:sz w:val="20"/>
                <w:szCs w:val="20"/>
              </w:rPr>
              <w:t>2273</w:t>
            </w:r>
            <w:r>
              <w:rPr>
                <w:sz w:val="20"/>
                <w:szCs w:val="20"/>
              </w:rPr>
              <w:t>,7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C502F2">
              <w:rPr>
                <w:sz w:val="20"/>
                <w:szCs w:val="20"/>
              </w:rPr>
              <w:t>2273,7</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A05991">
              <w:rPr>
                <w:sz w:val="20"/>
                <w:szCs w:val="20"/>
              </w:rPr>
              <w:t>9</w:t>
            </w:r>
            <w:r>
              <w:rPr>
                <w:sz w:val="20"/>
                <w:szCs w:val="20"/>
              </w:rPr>
              <w:t>094</w:t>
            </w:r>
            <w:r w:rsidRPr="00A05991">
              <w:rPr>
                <w:sz w:val="20"/>
                <w:szCs w:val="20"/>
              </w:rPr>
              <w:t>,8</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560663">
              <w:rPr>
                <w:sz w:val="20"/>
                <w:szCs w:val="20"/>
              </w:rPr>
              <w:t>0</w:t>
            </w:r>
            <w:r>
              <w:rPr>
                <w:sz w:val="20"/>
                <w:szCs w:val="20"/>
              </w:rPr>
              <w:t>,0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Pr>
                <w:b/>
                <w:sz w:val="20"/>
                <w:szCs w:val="20"/>
              </w:rPr>
              <w:t>5</w:t>
            </w:r>
            <w:r w:rsidRPr="00560663">
              <w:rPr>
                <w:b/>
                <w:sz w:val="20"/>
                <w:szCs w:val="20"/>
              </w:rPr>
              <w:t xml:space="preserve">. Комплекс процессных мероприятий </w:t>
            </w:r>
            <w:r w:rsidRPr="008C5D7D">
              <w:rPr>
                <w:b/>
                <w:sz w:val="20"/>
                <w:szCs w:val="20"/>
              </w:rPr>
              <w:t>«Обеспечение деятельности органов местного самоуправления»</w:t>
            </w:r>
            <w:r w:rsidRPr="00560663">
              <w:rPr>
                <w:b/>
                <w:sz w:val="20"/>
                <w:szCs w:val="20"/>
              </w:rPr>
              <w:t xml:space="preserve">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3D7596" w:rsidRDefault="00F97857" w:rsidP="000E32A4">
            <w:pPr>
              <w:jc w:val="center"/>
              <w:rPr>
                <w:b/>
                <w:sz w:val="20"/>
                <w:szCs w:val="20"/>
              </w:rPr>
            </w:pPr>
            <w:r w:rsidRPr="003D7596">
              <w:rPr>
                <w:b/>
                <w:sz w:val="20"/>
                <w:szCs w:val="20"/>
              </w:rPr>
              <w:t>34,0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sidRPr="008C5D7D">
              <w:rPr>
                <w:b/>
                <w:sz w:val="20"/>
                <w:szCs w:val="20"/>
              </w:rPr>
              <w:t>34</w:t>
            </w:r>
            <w:r>
              <w:rPr>
                <w:b/>
                <w:sz w:val="20"/>
                <w:szCs w:val="20"/>
              </w:rPr>
              <w:t>,</w:t>
            </w:r>
            <w:r w:rsidRPr="008C5D7D">
              <w:rPr>
                <w:b/>
                <w:sz w:val="20"/>
                <w:szCs w:val="20"/>
              </w:rPr>
              <w:t>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sidRPr="008C5D7D">
              <w:rPr>
                <w:b/>
                <w:sz w:val="20"/>
                <w:szCs w:val="20"/>
              </w:rPr>
              <w:t>34</w:t>
            </w:r>
            <w:r>
              <w:rPr>
                <w:b/>
                <w:sz w:val="20"/>
                <w:szCs w:val="20"/>
              </w:rPr>
              <w:t>,</w:t>
            </w:r>
            <w:r w:rsidRPr="008C5D7D">
              <w:rPr>
                <w:b/>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b/>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b/>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b/>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b/>
                <w:sz w:val="20"/>
                <w:szCs w:val="20"/>
              </w:rPr>
              <w:t>136,0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Default="00F97857" w:rsidP="000E32A4">
            <w:pPr>
              <w:rPr>
                <w:b/>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sidRPr="002C3E58">
              <w:rPr>
                <w:sz w:val="20"/>
                <w:szCs w:val="20"/>
              </w:rPr>
              <w:t>34,0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sz w:val="20"/>
                <w:szCs w:val="20"/>
              </w:rPr>
              <w:t>34,0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8C5D7D" w:rsidRDefault="00F97857" w:rsidP="000E32A4">
            <w:pPr>
              <w:jc w:val="center"/>
              <w:rPr>
                <w:b/>
                <w:sz w:val="20"/>
                <w:szCs w:val="20"/>
              </w:rPr>
            </w:pPr>
            <w:r>
              <w:rPr>
                <w:sz w:val="20"/>
                <w:szCs w:val="20"/>
              </w:rPr>
              <w:t>136,0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Pr>
                <w:sz w:val="20"/>
                <w:szCs w:val="20"/>
              </w:rPr>
              <w:t>а</w:t>
            </w:r>
            <w:r w:rsidRPr="00560663">
              <w:rPr>
                <w:sz w:val="20"/>
                <w:szCs w:val="20"/>
              </w:rPr>
              <w:t>) Бюджет автономного округа,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sidRPr="002C3E58">
              <w:rPr>
                <w:sz w:val="20"/>
                <w:szCs w:val="20"/>
              </w:rPr>
              <w:t>34,0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34,0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2C3E58" w:rsidRDefault="00F97857" w:rsidP="000E32A4">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4340CF" w:rsidRDefault="00F97857" w:rsidP="000E32A4">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Pr="004340CF" w:rsidRDefault="00F97857" w:rsidP="000E32A4">
            <w:pPr>
              <w:jc w:val="center"/>
              <w:rPr>
                <w:sz w:val="20"/>
                <w:szCs w:val="20"/>
              </w:rPr>
            </w:pPr>
            <w:r>
              <w:rPr>
                <w:sz w:val="20"/>
                <w:szCs w:val="20"/>
              </w:rPr>
              <w:t>136,0</w:t>
            </w:r>
          </w:p>
        </w:tc>
      </w:tr>
      <w:tr w:rsidR="00F97857" w:rsidTr="00F97857">
        <w:tblPrEx>
          <w:tblLook w:val="01E0" w:firstRow="1" w:lastRow="1" w:firstColumn="1" w:lastColumn="1" w:noHBand="0" w:noVBand="0"/>
        </w:tblPrEx>
        <w:trPr>
          <w:gridAfter w:val="1"/>
          <w:wAfter w:w="576" w:type="dxa"/>
          <w:trHeight w:val="364"/>
        </w:trPr>
        <w:tc>
          <w:tcPr>
            <w:tcW w:w="7223" w:type="dxa"/>
            <w:gridSpan w:val="3"/>
            <w:tcBorders>
              <w:top w:val="single" w:sz="4" w:space="0" w:color="000000"/>
              <w:left w:val="single" w:sz="4" w:space="0" w:color="000000"/>
              <w:bottom w:val="single" w:sz="4" w:space="0" w:color="000000"/>
            </w:tcBorders>
          </w:tcPr>
          <w:p w:rsidR="00F97857" w:rsidRPr="00560663" w:rsidRDefault="00F97857" w:rsidP="000E32A4">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Pr="00560663" w:rsidRDefault="00F97857" w:rsidP="000E32A4">
            <w:pPr>
              <w:jc w:val="center"/>
              <w:rPr>
                <w:sz w:val="20"/>
                <w:szCs w:val="20"/>
              </w:rPr>
            </w:pPr>
            <w:r w:rsidRPr="00560663">
              <w:rPr>
                <w:sz w:val="20"/>
                <w:szCs w:val="20"/>
              </w:rPr>
              <w:t>0</w:t>
            </w:r>
            <w:r>
              <w:rPr>
                <w:sz w:val="20"/>
                <w:szCs w:val="20"/>
              </w:rPr>
              <w:t>,0</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F97857" w:rsidRDefault="00F97857" w:rsidP="000E32A4">
            <w:pPr>
              <w:jc w:val="center"/>
            </w:pPr>
            <w:r w:rsidRPr="009A74C1">
              <w:rPr>
                <w:sz w:val="20"/>
                <w:szCs w:val="20"/>
              </w:rPr>
              <w:t>0,0</w:t>
            </w:r>
          </w:p>
        </w:tc>
      </w:tr>
      <w:tr w:rsidR="00F97857" w:rsidRPr="00EF6972" w:rsidTr="00F97857">
        <w:trPr>
          <w:gridBefore w:val="1"/>
          <w:wBefore w:w="43" w:type="dxa"/>
          <w:trHeight w:val="300"/>
        </w:trPr>
        <w:tc>
          <w:tcPr>
            <w:tcW w:w="6260" w:type="dxa"/>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448" w:type="dxa"/>
            <w:gridSpan w:val="2"/>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343" w:type="dxa"/>
            <w:gridSpan w:val="2"/>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314" w:type="dxa"/>
            <w:gridSpan w:val="3"/>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160" w:type="dxa"/>
            <w:gridSpan w:val="2"/>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304" w:type="dxa"/>
            <w:gridSpan w:val="2"/>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304" w:type="dxa"/>
            <w:gridSpan w:val="2"/>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c>
          <w:tcPr>
            <w:tcW w:w="1349" w:type="dxa"/>
            <w:gridSpan w:val="2"/>
            <w:tcBorders>
              <w:top w:val="nil"/>
              <w:left w:val="nil"/>
              <w:bottom w:val="nil"/>
              <w:right w:val="nil"/>
            </w:tcBorders>
            <w:shd w:val="clear" w:color="auto" w:fill="auto"/>
            <w:noWrap/>
            <w:vAlign w:val="bottom"/>
            <w:hideMark/>
          </w:tcPr>
          <w:p w:rsidR="00F97857" w:rsidRPr="00EF6972" w:rsidRDefault="00F97857" w:rsidP="000E32A4">
            <w:pPr>
              <w:rPr>
                <w:color w:val="000000"/>
                <w:sz w:val="20"/>
                <w:szCs w:val="20"/>
              </w:rPr>
            </w:pPr>
          </w:p>
        </w:tc>
      </w:tr>
    </w:tbl>
    <w:p w:rsidR="000E32A4" w:rsidRDefault="000E32A4" w:rsidP="006C22FE">
      <w:pPr>
        <w:widowControl w:val="0"/>
        <w:autoSpaceDE w:val="0"/>
        <w:autoSpaceDN w:val="0"/>
        <w:jc w:val="right"/>
      </w:pPr>
    </w:p>
    <w:p w:rsidR="00C636D7" w:rsidRDefault="00C636D7" w:rsidP="006C22FE">
      <w:pPr>
        <w:widowControl w:val="0"/>
        <w:autoSpaceDE w:val="0"/>
        <w:autoSpaceDN w:val="0"/>
        <w:jc w:val="right"/>
      </w:pPr>
    </w:p>
    <w:p w:rsidR="005E1558" w:rsidRDefault="00696856" w:rsidP="00696856">
      <w:pPr>
        <w:widowControl w:val="0"/>
        <w:autoSpaceDE w:val="0"/>
        <w:autoSpaceDN w:val="0"/>
        <w:ind w:right="283"/>
        <w:jc w:val="center"/>
      </w:pPr>
      <w:r w:rsidRPr="005C7545">
        <w:rPr>
          <w:bCs/>
          <w:color w:val="000000"/>
        </w:rPr>
        <w:t xml:space="preserve">6. Перечень создаваемых объектов на 2025 год и на плановый период 2026-2030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5C7545">
        <w:rPr>
          <w:bCs/>
          <w:color w:val="000000"/>
        </w:rPr>
        <w:t>муниципально</w:t>
      </w:r>
      <w:proofErr w:type="spellEnd"/>
      <w:r w:rsidRPr="005C7545">
        <w:rPr>
          <w:bCs/>
          <w:color w:val="000000"/>
        </w:rPr>
        <w:t>-частном партнёрстве и концессионными соглашениями</w:t>
      </w:r>
    </w:p>
    <w:p w:rsidR="00696856" w:rsidRPr="00765606" w:rsidRDefault="00696856" w:rsidP="002C08EE">
      <w:pPr>
        <w:widowControl w:val="0"/>
        <w:autoSpaceDE w:val="0"/>
        <w:autoSpaceDN w:val="0"/>
        <w:ind w:right="283"/>
        <w:jc w:val="right"/>
      </w:pPr>
    </w:p>
    <w:tbl>
      <w:tblPr>
        <w:tblStyle w:val="a8"/>
        <w:tblW w:w="15123" w:type="dxa"/>
        <w:tblLayout w:type="fixed"/>
        <w:tblLook w:val="04A0" w:firstRow="1" w:lastRow="0" w:firstColumn="1" w:lastColumn="0" w:noHBand="0" w:noVBand="1"/>
      </w:tblPr>
      <w:tblGrid>
        <w:gridCol w:w="487"/>
        <w:gridCol w:w="1981"/>
        <w:gridCol w:w="1041"/>
        <w:gridCol w:w="884"/>
        <w:gridCol w:w="850"/>
        <w:gridCol w:w="851"/>
        <w:gridCol w:w="1652"/>
        <w:gridCol w:w="899"/>
        <w:gridCol w:w="851"/>
        <w:gridCol w:w="850"/>
        <w:gridCol w:w="961"/>
        <w:gridCol w:w="615"/>
        <w:gridCol w:w="1459"/>
        <w:gridCol w:w="1742"/>
      </w:tblGrid>
      <w:tr w:rsidR="005E1558" w:rsidRPr="007B67B1" w:rsidTr="00167435">
        <w:trPr>
          <w:trHeight w:val="450"/>
        </w:trPr>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 п/п</w:t>
            </w:r>
          </w:p>
        </w:tc>
        <w:tc>
          <w:tcPr>
            <w:tcW w:w="1981"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Наименование объекта</w:t>
            </w:r>
          </w:p>
        </w:tc>
        <w:tc>
          <w:tcPr>
            <w:tcW w:w="1041"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Мощность</w:t>
            </w:r>
          </w:p>
        </w:tc>
        <w:tc>
          <w:tcPr>
            <w:tcW w:w="884"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Срок строительства, проектирования (характер работ)</w:t>
            </w:r>
          </w:p>
        </w:tc>
        <w:tc>
          <w:tcPr>
            <w:tcW w:w="850"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Стоимость объекта в ценах соответствующих лет с учетом периода реализации проекта (планир</w:t>
            </w:r>
            <w:r w:rsidRPr="007B67B1">
              <w:rPr>
                <w:rFonts w:eastAsia="Calibri"/>
                <w:sz w:val="18"/>
                <w:szCs w:val="18"/>
                <w:lang w:eastAsia="en-US"/>
              </w:rPr>
              <w:lastRenderedPageBreak/>
              <w:t>уемый объем инвестиций)</w:t>
            </w:r>
          </w:p>
        </w:tc>
        <w:tc>
          <w:tcPr>
            <w:tcW w:w="851"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lastRenderedPageBreak/>
              <w:t>Остаток стоимости на 01.01. 2025</w:t>
            </w:r>
          </w:p>
        </w:tc>
        <w:tc>
          <w:tcPr>
            <w:tcW w:w="165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Источники финансирования</w:t>
            </w:r>
          </w:p>
        </w:tc>
        <w:tc>
          <w:tcPr>
            <w:tcW w:w="4176" w:type="dxa"/>
            <w:gridSpan w:val="5"/>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Инвестиции</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Механизм реализации</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Заказчик по строительству (приобретению)</w:t>
            </w:r>
          </w:p>
        </w:tc>
      </w:tr>
      <w:tr w:rsidR="005E1558" w:rsidRPr="007B67B1" w:rsidTr="006B7287">
        <w:trPr>
          <w:trHeight w:val="2070"/>
        </w:trPr>
        <w:tc>
          <w:tcPr>
            <w:tcW w:w="487" w:type="dxa"/>
            <w:vMerge/>
          </w:tcPr>
          <w:p w:rsidR="005E1558" w:rsidRPr="007B67B1" w:rsidRDefault="005E1558" w:rsidP="008A61F2">
            <w:pPr>
              <w:tabs>
                <w:tab w:val="left" w:pos="4680"/>
              </w:tabs>
              <w:jc w:val="center"/>
              <w:rPr>
                <w:rFonts w:eastAsia="Calibri"/>
                <w:sz w:val="18"/>
                <w:szCs w:val="18"/>
                <w:lang w:eastAsia="en-US"/>
              </w:rPr>
            </w:pPr>
          </w:p>
        </w:tc>
        <w:tc>
          <w:tcPr>
            <w:tcW w:w="1981" w:type="dxa"/>
            <w:vMerge/>
          </w:tcPr>
          <w:p w:rsidR="005E1558" w:rsidRPr="007B67B1" w:rsidRDefault="005E1558" w:rsidP="008A61F2">
            <w:pPr>
              <w:tabs>
                <w:tab w:val="left" w:pos="4680"/>
              </w:tabs>
              <w:jc w:val="center"/>
              <w:rPr>
                <w:rFonts w:eastAsia="Calibri"/>
                <w:sz w:val="18"/>
                <w:szCs w:val="18"/>
                <w:lang w:eastAsia="en-US"/>
              </w:rPr>
            </w:pPr>
          </w:p>
        </w:tc>
        <w:tc>
          <w:tcPr>
            <w:tcW w:w="1041" w:type="dxa"/>
            <w:vMerge/>
          </w:tcPr>
          <w:p w:rsidR="005E1558" w:rsidRPr="007B67B1" w:rsidRDefault="005E1558" w:rsidP="008A61F2">
            <w:pPr>
              <w:tabs>
                <w:tab w:val="left" w:pos="4680"/>
              </w:tabs>
              <w:jc w:val="center"/>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vMerge/>
          </w:tcPr>
          <w:p w:rsidR="005E1558" w:rsidRPr="007B67B1" w:rsidRDefault="005E1558" w:rsidP="008A61F2">
            <w:pPr>
              <w:tabs>
                <w:tab w:val="left" w:pos="4680"/>
              </w:tabs>
              <w:jc w:val="center"/>
              <w:rPr>
                <w:rFonts w:eastAsia="Calibri"/>
                <w:sz w:val="18"/>
                <w:szCs w:val="18"/>
                <w:lang w:eastAsia="en-US"/>
              </w:rPr>
            </w:pPr>
          </w:p>
        </w:tc>
        <w:tc>
          <w:tcPr>
            <w:tcW w:w="89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25 год</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26 год</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27 год</w:t>
            </w:r>
          </w:p>
        </w:tc>
        <w:tc>
          <w:tcPr>
            <w:tcW w:w="96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28 год</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В период реализации программы 2029-</w:t>
            </w:r>
            <w:r>
              <w:rPr>
                <w:rFonts w:eastAsia="Calibri"/>
                <w:sz w:val="18"/>
                <w:szCs w:val="18"/>
                <w:lang w:eastAsia="en-US"/>
              </w:rPr>
              <w:lastRenderedPageBreak/>
              <w:t>2030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6B7287">
        <w:tc>
          <w:tcPr>
            <w:tcW w:w="487"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lastRenderedPageBreak/>
              <w:t>1</w:t>
            </w:r>
          </w:p>
        </w:tc>
        <w:tc>
          <w:tcPr>
            <w:tcW w:w="198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w:t>
            </w:r>
          </w:p>
        </w:tc>
        <w:tc>
          <w:tcPr>
            <w:tcW w:w="104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3</w:t>
            </w:r>
          </w:p>
        </w:tc>
        <w:tc>
          <w:tcPr>
            <w:tcW w:w="884"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4</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5</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6</w:t>
            </w:r>
          </w:p>
        </w:tc>
        <w:tc>
          <w:tcPr>
            <w:tcW w:w="1652"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7</w:t>
            </w:r>
          </w:p>
        </w:tc>
        <w:tc>
          <w:tcPr>
            <w:tcW w:w="89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8</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9</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10</w:t>
            </w:r>
          </w:p>
        </w:tc>
        <w:tc>
          <w:tcPr>
            <w:tcW w:w="96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11</w:t>
            </w:r>
          </w:p>
        </w:tc>
        <w:tc>
          <w:tcPr>
            <w:tcW w:w="615" w:type="dxa"/>
          </w:tcPr>
          <w:p w:rsidR="005E1558" w:rsidRPr="007B67B1" w:rsidRDefault="005E1558" w:rsidP="008A61F2">
            <w:pPr>
              <w:tabs>
                <w:tab w:val="left" w:pos="4680"/>
              </w:tabs>
              <w:jc w:val="center"/>
              <w:rPr>
                <w:rFonts w:eastAsia="Calibri"/>
                <w:sz w:val="18"/>
                <w:szCs w:val="18"/>
                <w:lang w:eastAsia="en-US"/>
              </w:rPr>
            </w:pPr>
          </w:p>
        </w:tc>
        <w:tc>
          <w:tcPr>
            <w:tcW w:w="145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12</w:t>
            </w:r>
          </w:p>
        </w:tc>
        <w:tc>
          <w:tcPr>
            <w:tcW w:w="1742"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13</w:t>
            </w:r>
          </w:p>
        </w:tc>
      </w:tr>
      <w:tr w:rsidR="005E1558" w:rsidRPr="007B67B1" w:rsidTr="006B7287">
        <w:trPr>
          <w:trHeight w:val="305"/>
        </w:trPr>
        <w:tc>
          <w:tcPr>
            <w:tcW w:w="6094" w:type="dxa"/>
            <w:gridSpan w:val="6"/>
            <w:vMerge w:val="restart"/>
          </w:tcPr>
          <w:p w:rsidR="005E1558" w:rsidRPr="007B67B1" w:rsidRDefault="005E1558" w:rsidP="008A61F2">
            <w:pPr>
              <w:tabs>
                <w:tab w:val="left" w:pos="4680"/>
              </w:tabs>
              <w:rPr>
                <w:rFonts w:eastAsia="Calibri"/>
                <w:sz w:val="18"/>
                <w:szCs w:val="18"/>
                <w:lang w:eastAsia="en-US"/>
              </w:rPr>
            </w:pPr>
            <w:r w:rsidRPr="007B67B1">
              <w:rPr>
                <w:rFonts w:eastAsia="Calibri"/>
                <w:sz w:val="18"/>
                <w:szCs w:val="18"/>
                <w:lang w:eastAsia="en-US"/>
              </w:rPr>
              <w:t>Всего</w:t>
            </w:r>
          </w:p>
        </w:tc>
        <w:tc>
          <w:tcPr>
            <w:tcW w:w="1652" w:type="dxa"/>
          </w:tcPr>
          <w:p w:rsidR="005E1558" w:rsidRPr="00297E84" w:rsidRDefault="005E1558" w:rsidP="008A61F2">
            <w:pPr>
              <w:tabs>
                <w:tab w:val="left" w:pos="4680"/>
              </w:tabs>
              <w:rPr>
                <w:rFonts w:eastAsia="Calibri"/>
                <w:sz w:val="16"/>
                <w:szCs w:val="16"/>
                <w:lang w:eastAsia="en-US"/>
              </w:rPr>
            </w:pPr>
            <w:r w:rsidRPr="00297E84">
              <w:rPr>
                <w:rFonts w:eastAsia="Calibri"/>
                <w:sz w:val="16"/>
                <w:szCs w:val="16"/>
                <w:lang w:eastAsia="en-US"/>
              </w:rPr>
              <w:t>Всего</w:t>
            </w:r>
          </w:p>
        </w:tc>
        <w:tc>
          <w:tcPr>
            <w:tcW w:w="899" w:type="dxa"/>
          </w:tcPr>
          <w:p w:rsidR="005E1558" w:rsidRPr="00671E3B" w:rsidRDefault="00671E3B" w:rsidP="00DB28FF">
            <w:pPr>
              <w:tabs>
                <w:tab w:val="left" w:pos="4680"/>
              </w:tabs>
              <w:jc w:val="center"/>
              <w:rPr>
                <w:rFonts w:eastAsia="Calibri"/>
                <w:sz w:val="18"/>
                <w:szCs w:val="18"/>
                <w:lang w:eastAsia="en-US"/>
              </w:rPr>
            </w:pPr>
            <w:r w:rsidRPr="00671E3B">
              <w:rPr>
                <w:rFonts w:eastAsia="Calibri"/>
                <w:sz w:val="18"/>
                <w:szCs w:val="18"/>
                <w:lang w:eastAsia="en-US"/>
              </w:rPr>
              <w:t>56882,6</w:t>
            </w:r>
          </w:p>
        </w:tc>
        <w:tc>
          <w:tcPr>
            <w:tcW w:w="851" w:type="dxa"/>
          </w:tcPr>
          <w:p w:rsidR="005E1558" w:rsidRPr="00671E3B" w:rsidRDefault="00671E3B" w:rsidP="00671E3B">
            <w:pPr>
              <w:tabs>
                <w:tab w:val="left" w:pos="4680"/>
              </w:tabs>
              <w:jc w:val="center"/>
              <w:rPr>
                <w:rFonts w:eastAsia="Calibri"/>
                <w:sz w:val="18"/>
                <w:szCs w:val="18"/>
                <w:lang w:eastAsia="en-US"/>
              </w:rPr>
            </w:pPr>
            <w:r w:rsidRPr="00671E3B">
              <w:rPr>
                <w:rFonts w:eastAsia="Calibri"/>
                <w:sz w:val="18"/>
                <w:szCs w:val="18"/>
                <w:lang w:eastAsia="en-US"/>
              </w:rPr>
              <w:t>140479</w:t>
            </w:r>
          </w:p>
        </w:tc>
        <w:tc>
          <w:tcPr>
            <w:tcW w:w="850" w:type="dxa"/>
          </w:tcPr>
          <w:p w:rsidR="005E1558" w:rsidRPr="00671E3B" w:rsidRDefault="00671E3B" w:rsidP="008A61F2">
            <w:pPr>
              <w:tabs>
                <w:tab w:val="left" w:pos="4680"/>
              </w:tabs>
              <w:jc w:val="center"/>
              <w:rPr>
                <w:rFonts w:eastAsia="Calibri"/>
                <w:sz w:val="18"/>
                <w:szCs w:val="18"/>
                <w:lang w:eastAsia="en-US"/>
              </w:rPr>
            </w:pPr>
            <w:r w:rsidRPr="00671E3B">
              <w:rPr>
                <w:rFonts w:eastAsia="Calibri"/>
                <w:sz w:val="18"/>
                <w:szCs w:val="18"/>
                <w:lang w:eastAsia="en-US"/>
              </w:rPr>
              <w:t>86444,5</w:t>
            </w:r>
          </w:p>
        </w:tc>
        <w:tc>
          <w:tcPr>
            <w:tcW w:w="961" w:type="dxa"/>
          </w:tcPr>
          <w:p w:rsidR="005E1558" w:rsidRPr="00671E3B" w:rsidRDefault="00671E3B" w:rsidP="008A61F2">
            <w:pPr>
              <w:tabs>
                <w:tab w:val="left" w:pos="4680"/>
              </w:tabs>
              <w:jc w:val="center"/>
              <w:rPr>
                <w:rFonts w:eastAsia="Calibri"/>
                <w:sz w:val="18"/>
                <w:szCs w:val="18"/>
                <w:lang w:eastAsia="en-US"/>
              </w:rPr>
            </w:pPr>
            <w:r w:rsidRPr="00671E3B">
              <w:rPr>
                <w:rFonts w:eastAsia="Calibri"/>
                <w:sz w:val="18"/>
                <w:szCs w:val="18"/>
                <w:lang w:eastAsia="en-US"/>
              </w:rPr>
              <w:t>69729,5</w:t>
            </w:r>
          </w:p>
        </w:tc>
        <w:tc>
          <w:tcPr>
            <w:tcW w:w="615" w:type="dxa"/>
          </w:tcPr>
          <w:p w:rsidR="005E1558" w:rsidRPr="00671E3B" w:rsidRDefault="005E1558" w:rsidP="008A61F2">
            <w:pPr>
              <w:jc w:val="center"/>
              <w:rPr>
                <w:rFonts w:eastAsia="Calibri"/>
                <w:sz w:val="18"/>
                <w:szCs w:val="18"/>
                <w:lang w:eastAsia="en-US"/>
              </w:rPr>
            </w:pPr>
            <w:r w:rsidRPr="00671E3B">
              <w:rPr>
                <w:rFonts w:eastAsia="Calibri"/>
                <w:sz w:val="18"/>
                <w:szCs w:val="18"/>
                <w:lang w:eastAsia="en-US"/>
              </w:rPr>
              <w:t>0,00</w:t>
            </w:r>
          </w:p>
        </w:tc>
        <w:tc>
          <w:tcPr>
            <w:tcW w:w="1459" w:type="dxa"/>
            <w:vMerge w:val="restart"/>
          </w:tcPr>
          <w:p w:rsidR="005E1558" w:rsidRPr="007B67B1" w:rsidRDefault="005E1558" w:rsidP="008A61F2">
            <w:pPr>
              <w:jc w:val="center"/>
              <w:rPr>
                <w:rFonts w:eastAsia="Calibri"/>
                <w:sz w:val="18"/>
                <w:szCs w:val="18"/>
                <w:lang w:eastAsia="en-US"/>
              </w:rPr>
            </w:pPr>
          </w:p>
        </w:tc>
        <w:tc>
          <w:tcPr>
            <w:tcW w:w="1742" w:type="dxa"/>
            <w:vMerge w:val="restart"/>
          </w:tcPr>
          <w:p w:rsidR="005E1558" w:rsidRPr="007B67B1" w:rsidRDefault="005E1558" w:rsidP="008A61F2">
            <w:pPr>
              <w:jc w:val="center"/>
              <w:rPr>
                <w:rFonts w:eastAsia="Calibri"/>
                <w:sz w:val="18"/>
                <w:szCs w:val="18"/>
                <w:lang w:eastAsia="en-US"/>
              </w:rPr>
            </w:pPr>
          </w:p>
        </w:tc>
      </w:tr>
      <w:tr w:rsidR="00671E3B" w:rsidRPr="007B67B1" w:rsidTr="006B7287">
        <w:tc>
          <w:tcPr>
            <w:tcW w:w="6094" w:type="dxa"/>
            <w:gridSpan w:val="6"/>
            <w:vMerge/>
          </w:tcPr>
          <w:p w:rsidR="00671E3B" w:rsidRPr="007B67B1" w:rsidRDefault="00671E3B" w:rsidP="008A61F2">
            <w:pPr>
              <w:tabs>
                <w:tab w:val="left" w:pos="4680"/>
              </w:tabs>
              <w:jc w:val="right"/>
              <w:rPr>
                <w:rFonts w:eastAsia="Calibri"/>
                <w:sz w:val="18"/>
                <w:szCs w:val="18"/>
                <w:lang w:eastAsia="en-US"/>
              </w:rPr>
            </w:pPr>
          </w:p>
        </w:tc>
        <w:tc>
          <w:tcPr>
            <w:tcW w:w="1652" w:type="dxa"/>
          </w:tcPr>
          <w:p w:rsidR="00671E3B" w:rsidRPr="00297E84" w:rsidRDefault="00671E3B" w:rsidP="008A61F2">
            <w:pPr>
              <w:tabs>
                <w:tab w:val="left" w:pos="4680"/>
              </w:tabs>
              <w:rPr>
                <w:rFonts w:eastAsia="Calibri"/>
                <w:sz w:val="16"/>
                <w:szCs w:val="16"/>
                <w:lang w:eastAsia="en-US"/>
              </w:rPr>
            </w:pPr>
            <w:r w:rsidRPr="00297E84">
              <w:rPr>
                <w:sz w:val="16"/>
                <w:szCs w:val="16"/>
              </w:rPr>
              <w:t>Бюджетные ассигнования бюджета Октябрьского района, в том числе:</w:t>
            </w:r>
          </w:p>
        </w:tc>
        <w:tc>
          <w:tcPr>
            <w:tcW w:w="899" w:type="dxa"/>
          </w:tcPr>
          <w:p w:rsidR="00671E3B" w:rsidRPr="00671E3B" w:rsidRDefault="00671E3B">
            <w:pPr>
              <w:rPr>
                <w:sz w:val="18"/>
                <w:szCs w:val="18"/>
              </w:rPr>
            </w:pPr>
            <w:r w:rsidRPr="00671E3B">
              <w:rPr>
                <w:sz w:val="18"/>
                <w:szCs w:val="18"/>
              </w:rPr>
              <w:t>56882,6</w:t>
            </w:r>
          </w:p>
        </w:tc>
        <w:tc>
          <w:tcPr>
            <w:tcW w:w="851" w:type="dxa"/>
          </w:tcPr>
          <w:p w:rsidR="00671E3B" w:rsidRPr="00671E3B" w:rsidRDefault="00671E3B">
            <w:pPr>
              <w:rPr>
                <w:sz w:val="18"/>
                <w:szCs w:val="18"/>
              </w:rPr>
            </w:pPr>
            <w:r w:rsidRPr="00671E3B">
              <w:rPr>
                <w:sz w:val="18"/>
                <w:szCs w:val="18"/>
              </w:rPr>
              <w:t>140479</w:t>
            </w:r>
          </w:p>
        </w:tc>
        <w:tc>
          <w:tcPr>
            <w:tcW w:w="850" w:type="dxa"/>
          </w:tcPr>
          <w:p w:rsidR="00671E3B" w:rsidRPr="00671E3B" w:rsidRDefault="00671E3B">
            <w:r w:rsidRPr="00671E3B">
              <w:rPr>
                <w:rFonts w:eastAsia="Calibri"/>
                <w:sz w:val="18"/>
                <w:szCs w:val="18"/>
                <w:lang w:eastAsia="en-US"/>
              </w:rPr>
              <w:t>86444,5</w:t>
            </w:r>
          </w:p>
        </w:tc>
        <w:tc>
          <w:tcPr>
            <w:tcW w:w="961" w:type="dxa"/>
          </w:tcPr>
          <w:p w:rsidR="00671E3B" w:rsidRPr="00671E3B" w:rsidRDefault="00671E3B">
            <w:r w:rsidRPr="00671E3B">
              <w:rPr>
                <w:rFonts w:eastAsia="Calibri"/>
                <w:sz w:val="18"/>
                <w:szCs w:val="18"/>
                <w:lang w:eastAsia="en-US"/>
              </w:rPr>
              <w:t>69729,5</w:t>
            </w:r>
          </w:p>
        </w:tc>
        <w:tc>
          <w:tcPr>
            <w:tcW w:w="615" w:type="dxa"/>
          </w:tcPr>
          <w:p w:rsidR="00671E3B" w:rsidRPr="00671E3B" w:rsidRDefault="00671E3B" w:rsidP="008A61F2">
            <w:pPr>
              <w:tabs>
                <w:tab w:val="left" w:pos="4680"/>
              </w:tabs>
              <w:jc w:val="center"/>
              <w:rPr>
                <w:rFonts w:eastAsia="Calibri"/>
                <w:sz w:val="18"/>
                <w:szCs w:val="18"/>
                <w:lang w:eastAsia="en-US"/>
              </w:rPr>
            </w:pPr>
            <w:r w:rsidRPr="00671E3B">
              <w:rPr>
                <w:rFonts w:eastAsia="Calibri"/>
                <w:sz w:val="18"/>
                <w:szCs w:val="18"/>
                <w:lang w:eastAsia="en-US"/>
              </w:rPr>
              <w:t>0,00</w:t>
            </w:r>
          </w:p>
        </w:tc>
        <w:tc>
          <w:tcPr>
            <w:tcW w:w="1459" w:type="dxa"/>
            <w:vMerge/>
          </w:tcPr>
          <w:p w:rsidR="00671E3B" w:rsidRPr="007B67B1" w:rsidRDefault="00671E3B" w:rsidP="008A61F2">
            <w:pPr>
              <w:tabs>
                <w:tab w:val="left" w:pos="4680"/>
              </w:tabs>
              <w:jc w:val="right"/>
              <w:rPr>
                <w:rFonts w:eastAsia="Calibri"/>
                <w:sz w:val="18"/>
                <w:szCs w:val="18"/>
                <w:lang w:eastAsia="en-US"/>
              </w:rPr>
            </w:pPr>
          </w:p>
        </w:tc>
        <w:tc>
          <w:tcPr>
            <w:tcW w:w="1742" w:type="dxa"/>
            <w:vMerge/>
          </w:tcPr>
          <w:p w:rsidR="00671E3B" w:rsidRPr="007B67B1" w:rsidRDefault="00671E3B" w:rsidP="008A61F2">
            <w:pPr>
              <w:tabs>
                <w:tab w:val="left" w:pos="4680"/>
              </w:tabs>
              <w:jc w:val="right"/>
              <w:rPr>
                <w:rFonts w:eastAsia="Calibri"/>
                <w:sz w:val="18"/>
                <w:szCs w:val="18"/>
                <w:lang w:eastAsia="en-US"/>
              </w:rPr>
            </w:pPr>
          </w:p>
        </w:tc>
      </w:tr>
      <w:tr w:rsidR="00671E3B" w:rsidRPr="007B67B1" w:rsidTr="006B7287">
        <w:tc>
          <w:tcPr>
            <w:tcW w:w="6094" w:type="dxa"/>
            <w:gridSpan w:val="6"/>
            <w:vMerge/>
          </w:tcPr>
          <w:p w:rsidR="00671E3B" w:rsidRPr="007B67B1" w:rsidRDefault="00671E3B" w:rsidP="008A61F2">
            <w:pPr>
              <w:tabs>
                <w:tab w:val="left" w:pos="4680"/>
              </w:tabs>
              <w:jc w:val="right"/>
              <w:rPr>
                <w:rFonts w:eastAsia="Calibri"/>
                <w:sz w:val="18"/>
                <w:szCs w:val="18"/>
                <w:lang w:eastAsia="en-US"/>
              </w:rPr>
            </w:pPr>
          </w:p>
        </w:tc>
        <w:tc>
          <w:tcPr>
            <w:tcW w:w="1652" w:type="dxa"/>
          </w:tcPr>
          <w:p w:rsidR="00671E3B" w:rsidRPr="00297E84" w:rsidRDefault="00671E3B" w:rsidP="008A61F2">
            <w:pPr>
              <w:tabs>
                <w:tab w:val="left" w:pos="4680"/>
              </w:tabs>
              <w:rPr>
                <w:rFonts w:eastAsia="Calibri"/>
                <w:sz w:val="16"/>
                <w:szCs w:val="16"/>
                <w:lang w:eastAsia="en-US"/>
              </w:rPr>
            </w:pPr>
            <w:r>
              <w:rPr>
                <w:sz w:val="16"/>
                <w:szCs w:val="16"/>
              </w:rPr>
              <w:t>а</w:t>
            </w:r>
            <w:r w:rsidRPr="00297E84">
              <w:rPr>
                <w:sz w:val="16"/>
                <w:szCs w:val="16"/>
              </w:rPr>
              <w:t>) Местный бюджет, из них:</w:t>
            </w:r>
          </w:p>
        </w:tc>
        <w:tc>
          <w:tcPr>
            <w:tcW w:w="899" w:type="dxa"/>
          </w:tcPr>
          <w:p w:rsidR="00671E3B" w:rsidRPr="00671E3B" w:rsidRDefault="00671E3B">
            <w:pPr>
              <w:rPr>
                <w:sz w:val="18"/>
                <w:szCs w:val="18"/>
              </w:rPr>
            </w:pPr>
            <w:r w:rsidRPr="00671E3B">
              <w:rPr>
                <w:sz w:val="18"/>
                <w:szCs w:val="18"/>
              </w:rPr>
              <w:t>56882,6</w:t>
            </w:r>
          </w:p>
        </w:tc>
        <w:tc>
          <w:tcPr>
            <w:tcW w:w="851" w:type="dxa"/>
          </w:tcPr>
          <w:p w:rsidR="00671E3B" w:rsidRPr="00671E3B" w:rsidRDefault="00671E3B">
            <w:pPr>
              <w:rPr>
                <w:sz w:val="18"/>
                <w:szCs w:val="18"/>
              </w:rPr>
            </w:pPr>
            <w:r w:rsidRPr="00671E3B">
              <w:rPr>
                <w:sz w:val="18"/>
                <w:szCs w:val="18"/>
              </w:rPr>
              <w:t>140479</w:t>
            </w:r>
          </w:p>
        </w:tc>
        <w:tc>
          <w:tcPr>
            <w:tcW w:w="850" w:type="dxa"/>
          </w:tcPr>
          <w:p w:rsidR="00671E3B" w:rsidRPr="00671E3B" w:rsidRDefault="00671E3B">
            <w:r w:rsidRPr="00671E3B">
              <w:rPr>
                <w:rFonts w:eastAsia="Calibri"/>
                <w:sz w:val="18"/>
                <w:szCs w:val="18"/>
                <w:lang w:eastAsia="en-US"/>
              </w:rPr>
              <w:t>86444,5</w:t>
            </w:r>
          </w:p>
        </w:tc>
        <w:tc>
          <w:tcPr>
            <w:tcW w:w="961" w:type="dxa"/>
          </w:tcPr>
          <w:p w:rsidR="00671E3B" w:rsidRPr="00671E3B" w:rsidRDefault="00671E3B">
            <w:r w:rsidRPr="00671E3B">
              <w:rPr>
                <w:rFonts w:eastAsia="Calibri"/>
                <w:sz w:val="18"/>
                <w:szCs w:val="18"/>
                <w:lang w:eastAsia="en-US"/>
              </w:rPr>
              <w:t>69729,5</w:t>
            </w:r>
          </w:p>
        </w:tc>
        <w:tc>
          <w:tcPr>
            <w:tcW w:w="615" w:type="dxa"/>
          </w:tcPr>
          <w:p w:rsidR="00671E3B" w:rsidRPr="00671E3B" w:rsidRDefault="00671E3B" w:rsidP="008A61F2">
            <w:pPr>
              <w:tabs>
                <w:tab w:val="left" w:pos="4680"/>
              </w:tabs>
              <w:jc w:val="center"/>
              <w:rPr>
                <w:rFonts w:eastAsia="Calibri"/>
                <w:sz w:val="18"/>
                <w:szCs w:val="18"/>
                <w:lang w:eastAsia="en-US"/>
              </w:rPr>
            </w:pPr>
            <w:r w:rsidRPr="00671E3B">
              <w:rPr>
                <w:rFonts w:eastAsia="Calibri"/>
                <w:sz w:val="18"/>
                <w:szCs w:val="18"/>
                <w:lang w:eastAsia="en-US"/>
              </w:rPr>
              <w:t>0,00</w:t>
            </w:r>
          </w:p>
        </w:tc>
        <w:tc>
          <w:tcPr>
            <w:tcW w:w="1459" w:type="dxa"/>
            <w:vMerge/>
          </w:tcPr>
          <w:p w:rsidR="00671E3B" w:rsidRPr="007B67B1" w:rsidRDefault="00671E3B" w:rsidP="008A61F2">
            <w:pPr>
              <w:tabs>
                <w:tab w:val="left" w:pos="4680"/>
              </w:tabs>
              <w:jc w:val="right"/>
              <w:rPr>
                <w:rFonts w:eastAsia="Calibri"/>
                <w:sz w:val="18"/>
                <w:szCs w:val="18"/>
                <w:lang w:eastAsia="en-US"/>
              </w:rPr>
            </w:pPr>
          </w:p>
        </w:tc>
        <w:tc>
          <w:tcPr>
            <w:tcW w:w="1742" w:type="dxa"/>
            <w:vMerge/>
          </w:tcPr>
          <w:p w:rsidR="00671E3B" w:rsidRPr="007B67B1" w:rsidRDefault="00671E3B" w:rsidP="008A61F2">
            <w:pPr>
              <w:tabs>
                <w:tab w:val="left" w:pos="4680"/>
              </w:tabs>
              <w:jc w:val="right"/>
              <w:rPr>
                <w:rFonts w:eastAsia="Calibri"/>
                <w:sz w:val="18"/>
                <w:szCs w:val="18"/>
                <w:lang w:eastAsia="en-US"/>
              </w:rPr>
            </w:pPr>
          </w:p>
        </w:tc>
      </w:tr>
      <w:tr w:rsidR="005E1558" w:rsidRPr="007B67B1" w:rsidTr="006B7287">
        <w:tc>
          <w:tcPr>
            <w:tcW w:w="6094" w:type="dxa"/>
            <w:gridSpan w:val="6"/>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297E84" w:rsidRDefault="005E1558" w:rsidP="008A61F2">
            <w:pPr>
              <w:tabs>
                <w:tab w:val="left" w:pos="4680"/>
              </w:tabs>
              <w:rPr>
                <w:rFonts w:eastAsia="Calibri"/>
                <w:sz w:val="16"/>
                <w:szCs w:val="16"/>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4D70C6" w:rsidRPr="007B67B1" w:rsidTr="006B7287">
        <w:tc>
          <w:tcPr>
            <w:tcW w:w="487" w:type="dxa"/>
            <w:vMerge w:val="restart"/>
          </w:tcPr>
          <w:p w:rsidR="004D70C6" w:rsidRPr="007B67B1" w:rsidRDefault="004D70C6" w:rsidP="008A61F2">
            <w:pPr>
              <w:tabs>
                <w:tab w:val="left" w:pos="4680"/>
              </w:tabs>
              <w:jc w:val="center"/>
              <w:rPr>
                <w:rFonts w:eastAsia="Calibri"/>
                <w:sz w:val="18"/>
                <w:szCs w:val="18"/>
                <w:lang w:eastAsia="en-US"/>
              </w:rPr>
            </w:pPr>
            <w:r w:rsidRPr="007B67B1">
              <w:rPr>
                <w:rFonts w:eastAsia="Calibri"/>
                <w:sz w:val="18"/>
                <w:szCs w:val="18"/>
                <w:lang w:eastAsia="en-US"/>
              </w:rPr>
              <w:t>1.</w:t>
            </w:r>
          </w:p>
        </w:tc>
        <w:tc>
          <w:tcPr>
            <w:tcW w:w="1981" w:type="dxa"/>
            <w:vMerge w:val="restart"/>
          </w:tcPr>
          <w:p w:rsidR="004D70C6" w:rsidRPr="00DA0AFF" w:rsidRDefault="004D70C6" w:rsidP="008A61F2">
            <w:pPr>
              <w:rPr>
                <w:sz w:val="18"/>
                <w:szCs w:val="18"/>
              </w:rPr>
            </w:pPr>
            <w:r w:rsidRPr="00DA0AFF">
              <w:rPr>
                <w:sz w:val="18"/>
                <w:szCs w:val="18"/>
              </w:rPr>
              <w:t xml:space="preserve">Сооружение «Сеть водопровода в пгт. Октябрьское по улицам: Чапаева, </w:t>
            </w:r>
            <w:proofErr w:type="spellStart"/>
            <w:r w:rsidRPr="00DA0AFF">
              <w:rPr>
                <w:sz w:val="18"/>
                <w:szCs w:val="18"/>
              </w:rPr>
              <w:t>Урманная</w:t>
            </w:r>
            <w:proofErr w:type="spellEnd"/>
            <w:r w:rsidRPr="00DA0AFF">
              <w:rPr>
                <w:sz w:val="18"/>
                <w:szCs w:val="18"/>
              </w:rPr>
              <w:t>, Свободы, Титова, Сенькина, Нагорная (2 этап), протяженностью 3580,0 метров</w:t>
            </w:r>
          </w:p>
        </w:tc>
        <w:tc>
          <w:tcPr>
            <w:tcW w:w="1041" w:type="dxa"/>
            <w:vMerge w:val="restart"/>
          </w:tcPr>
          <w:p w:rsidR="004D70C6" w:rsidRPr="00495119" w:rsidRDefault="004D70C6" w:rsidP="008A61F2">
            <w:pPr>
              <w:jc w:val="center"/>
              <w:rPr>
                <w:sz w:val="18"/>
                <w:szCs w:val="18"/>
              </w:rPr>
            </w:pPr>
            <w:r w:rsidRPr="00495119">
              <w:rPr>
                <w:sz w:val="18"/>
                <w:szCs w:val="18"/>
              </w:rPr>
              <w:t>3580,0 м.</w:t>
            </w:r>
          </w:p>
        </w:tc>
        <w:tc>
          <w:tcPr>
            <w:tcW w:w="884" w:type="dxa"/>
            <w:vMerge w:val="restart"/>
          </w:tcPr>
          <w:p w:rsidR="004D70C6" w:rsidRPr="00495119" w:rsidRDefault="004D70C6" w:rsidP="008A61F2">
            <w:pPr>
              <w:jc w:val="center"/>
              <w:rPr>
                <w:sz w:val="18"/>
                <w:szCs w:val="18"/>
              </w:rPr>
            </w:pPr>
            <w:r w:rsidRPr="00495119">
              <w:rPr>
                <w:sz w:val="18"/>
                <w:szCs w:val="18"/>
              </w:rPr>
              <w:t>2024-2026</w:t>
            </w:r>
          </w:p>
        </w:tc>
        <w:tc>
          <w:tcPr>
            <w:tcW w:w="850" w:type="dxa"/>
            <w:vMerge w:val="restart"/>
          </w:tcPr>
          <w:p w:rsidR="004D70C6" w:rsidRPr="007B67B1" w:rsidRDefault="004D70C6" w:rsidP="008A61F2">
            <w:pPr>
              <w:jc w:val="center"/>
              <w:rPr>
                <w:rFonts w:eastAsia="Calibri"/>
                <w:sz w:val="18"/>
                <w:szCs w:val="18"/>
                <w:lang w:eastAsia="en-US"/>
              </w:rPr>
            </w:pPr>
            <w:r w:rsidRPr="00495119">
              <w:rPr>
                <w:sz w:val="18"/>
                <w:szCs w:val="18"/>
              </w:rPr>
              <w:t>48631,4</w:t>
            </w:r>
          </w:p>
        </w:tc>
        <w:tc>
          <w:tcPr>
            <w:tcW w:w="851" w:type="dxa"/>
            <w:vMerge w:val="restart"/>
          </w:tcPr>
          <w:p w:rsidR="004D70C6" w:rsidRPr="007B67B1" w:rsidRDefault="004D70C6" w:rsidP="008A61F2">
            <w:pPr>
              <w:jc w:val="center"/>
              <w:rPr>
                <w:rFonts w:eastAsia="Calibri"/>
                <w:sz w:val="18"/>
                <w:szCs w:val="18"/>
                <w:lang w:eastAsia="en-US"/>
              </w:rPr>
            </w:pPr>
            <w:r>
              <w:rPr>
                <w:sz w:val="18"/>
                <w:szCs w:val="18"/>
              </w:rPr>
              <w:t>31 765,3</w:t>
            </w:r>
          </w:p>
        </w:tc>
        <w:tc>
          <w:tcPr>
            <w:tcW w:w="1652" w:type="dxa"/>
          </w:tcPr>
          <w:p w:rsidR="004D70C6" w:rsidRPr="007B67B1" w:rsidRDefault="004D70C6" w:rsidP="008A61F2">
            <w:pPr>
              <w:rPr>
                <w:rFonts w:eastAsia="Calibri"/>
                <w:sz w:val="18"/>
                <w:szCs w:val="18"/>
                <w:lang w:eastAsia="en-US"/>
              </w:rPr>
            </w:pPr>
            <w:r w:rsidRPr="007B67B1">
              <w:rPr>
                <w:rFonts w:eastAsia="Calibri"/>
                <w:sz w:val="18"/>
                <w:szCs w:val="18"/>
                <w:lang w:eastAsia="en-US"/>
              </w:rPr>
              <w:t>Всего</w:t>
            </w:r>
          </w:p>
        </w:tc>
        <w:tc>
          <w:tcPr>
            <w:tcW w:w="899" w:type="dxa"/>
          </w:tcPr>
          <w:p w:rsidR="004D70C6" w:rsidRPr="00F4382A" w:rsidRDefault="004D70C6" w:rsidP="00411909">
            <w:pPr>
              <w:tabs>
                <w:tab w:val="left" w:pos="4680"/>
              </w:tabs>
              <w:jc w:val="center"/>
              <w:rPr>
                <w:rFonts w:eastAsia="Calibri"/>
                <w:sz w:val="18"/>
                <w:szCs w:val="18"/>
                <w:lang w:eastAsia="en-US"/>
              </w:rPr>
            </w:pPr>
            <w:r w:rsidRPr="00F4382A">
              <w:rPr>
                <w:rFonts w:eastAsia="Calibri"/>
                <w:sz w:val="18"/>
                <w:szCs w:val="18"/>
                <w:lang w:eastAsia="en-US"/>
              </w:rPr>
              <w:t>15882,6</w:t>
            </w:r>
          </w:p>
        </w:tc>
        <w:tc>
          <w:tcPr>
            <w:tcW w:w="851" w:type="dxa"/>
          </w:tcPr>
          <w:p w:rsidR="004D70C6" w:rsidRPr="00D5300C" w:rsidRDefault="004D70C6" w:rsidP="00411909">
            <w:pPr>
              <w:tabs>
                <w:tab w:val="left" w:pos="4680"/>
              </w:tabs>
              <w:jc w:val="center"/>
              <w:rPr>
                <w:rFonts w:eastAsia="Calibri"/>
                <w:sz w:val="18"/>
                <w:szCs w:val="18"/>
                <w:lang w:eastAsia="en-US"/>
              </w:rPr>
            </w:pPr>
            <w:r w:rsidRPr="00D5300C">
              <w:rPr>
                <w:rFonts w:eastAsia="Calibri"/>
                <w:sz w:val="18"/>
                <w:szCs w:val="18"/>
                <w:lang w:eastAsia="en-US"/>
              </w:rPr>
              <w:t>15882,7</w:t>
            </w:r>
          </w:p>
        </w:tc>
        <w:tc>
          <w:tcPr>
            <w:tcW w:w="850" w:type="dxa"/>
          </w:tcPr>
          <w:p w:rsidR="004D70C6" w:rsidRPr="007B67B1" w:rsidRDefault="004D70C6" w:rsidP="008A61F2">
            <w:pPr>
              <w:jc w:val="center"/>
              <w:rPr>
                <w:rFonts w:eastAsia="Calibri"/>
                <w:sz w:val="18"/>
                <w:szCs w:val="18"/>
                <w:lang w:eastAsia="en-US"/>
              </w:rPr>
            </w:pPr>
            <w:r w:rsidRPr="007B67B1">
              <w:rPr>
                <w:rFonts w:eastAsia="Calibri"/>
                <w:sz w:val="18"/>
                <w:szCs w:val="18"/>
                <w:lang w:eastAsia="en-US"/>
              </w:rPr>
              <w:t>0,00</w:t>
            </w:r>
          </w:p>
        </w:tc>
        <w:tc>
          <w:tcPr>
            <w:tcW w:w="961" w:type="dxa"/>
          </w:tcPr>
          <w:p w:rsidR="004D70C6" w:rsidRPr="007B67B1" w:rsidRDefault="004D70C6" w:rsidP="008A61F2">
            <w:pPr>
              <w:tabs>
                <w:tab w:val="left" w:pos="4680"/>
              </w:tabs>
              <w:jc w:val="center"/>
              <w:rPr>
                <w:rFonts w:eastAsia="Calibri"/>
                <w:sz w:val="18"/>
                <w:szCs w:val="18"/>
                <w:lang w:eastAsia="en-US"/>
              </w:rPr>
            </w:pPr>
            <w:r w:rsidRPr="007B67B1">
              <w:rPr>
                <w:rFonts w:eastAsia="Calibri"/>
                <w:sz w:val="18"/>
                <w:szCs w:val="18"/>
                <w:lang w:eastAsia="en-US"/>
              </w:rPr>
              <w:t>0,00</w:t>
            </w:r>
          </w:p>
        </w:tc>
        <w:tc>
          <w:tcPr>
            <w:tcW w:w="615" w:type="dxa"/>
          </w:tcPr>
          <w:p w:rsidR="004D70C6" w:rsidRPr="007B67B1" w:rsidRDefault="004D70C6" w:rsidP="008A61F2">
            <w:pPr>
              <w:jc w:val="center"/>
              <w:rPr>
                <w:rFonts w:eastAsia="Calibri"/>
                <w:sz w:val="18"/>
                <w:szCs w:val="18"/>
                <w:lang w:eastAsia="en-US"/>
              </w:rPr>
            </w:pPr>
            <w:r>
              <w:rPr>
                <w:rFonts w:eastAsia="Calibri"/>
                <w:sz w:val="18"/>
                <w:szCs w:val="18"/>
                <w:lang w:eastAsia="en-US"/>
              </w:rPr>
              <w:t>0,00</w:t>
            </w:r>
          </w:p>
        </w:tc>
        <w:tc>
          <w:tcPr>
            <w:tcW w:w="1459" w:type="dxa"/>
            <w:vMerge w:val="restart"/>
          </w:tcPr>
          <w:p w:rsidR="004D70C6" w:rsidRPr="007B67B1" w:rsidRDefault="004D70C6" w:rsidP="008A61F2">
            <w:pPr>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4D70C6" w:rsidRPr="007B67B1" w:rsidRDefault="004D70C6" w:rsidP="008A61F2">
            <w:pPr>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4D70C6" w:rsidRPr="007B67B1" w:rsidTr="006B7287">
        <w:tc>
          <w:tcPr>
            <w:tcW w:w="487" w:type="dxa"/>
            <w:vMerge/>
          </w:tcPr>
          <w:p w:rsidR="004D70C6" w:rsidRPr="007B67B1" w:rsidRDefault="004D70C6" w:rsidP="008A61F2">
            <w:pPr>
              <w:tabs>
                <w:tab w:val="left" w:pos="4680"/>
              </w:tabs>
              <w:jc w:val="right"/>
              <w:rPr>
                <w:rFonts w:eastAsia="Calibri"/>
                <w:sz w:val="18"/>
                <w:szCs w:val="18"/>
                <w:lang w:eastAsia="en-US"/>
              </w:rPr>
            </w:pPr>
          </w:p>
        </w:tc>
        <w:tc>
          <w:tcPr>
            <w:tcW w:w="1981" w:type="dxa"/>
            <w:vMerge/>
          </w:tcPr>
          <w:p w:rsidR="004D70C6" w:rsidRPr="007B67B1" w:rsidRDefault="004D70C6" w:rsidP="008A61F2">
            <w:pPr>
              <w:tabs>
                <w:tab w:val="left" w:pos="4680"/>
              </w:tabs>
              <w:rPr>
                <w:rFonts w:eastAsia="Calibri"/>
                <w:sz w:val="18"/>
                <w:szCs w:val="18"/>
                <w:lang w:eastAsia="en-US"/>
              </w:rPr>
            </w:pPr>
          </w:p>
        </w:tc>
        <w:tc>
          <w:tcPr>
            <w:tcW w:w="1041" w:type="dxa"/>
            <w:vMerge/>
          </w:tcPr>
          <w:p w:rsidR="004D70C6" w:rsidRPr="007B67B1" w:rsidRDefault="004D70C6" w:rsidP="008A61F2">
            <w:pPr>
              <w:tabs>
                <w:tab w:val="left" w:pos="4680"/>
              </w:tabs>
              <w:rPr>
                <w:rFonts w:eastAsia="Calibri"/>
                <w:sz w:val="18"/>
                <w:szCs w:val="18"/>
                <w:lang w:eastAsia="en-US"/>
              </w:rPr>
            </w:pPr>
          </w:p>
        </w:tc>
        <w:tc>
          <w:tcPr>
            <w:tcW w:w="884" w:type="dxa"/>
            <w:vMerge/>
          </w:tcPr>
          <w:p w:rsidR="004D70C6" w:rsidRPr="007B67B1" w:rsidRDefault="004D70C6" w:rsidP="008A61F2">
            <w:pPr>
              <w:tabs>
                <w:tab w:val="left" w:pos="4680"/>
              </w:tabs>
              <w:jc w:val="right"/>
              <w:rPr>
                <w:rFonts w:eastAsia="Calibri"/>
                <w:sz w:val="18"/>
                <w:szCs w:val="18"/>
                <w:lang w:eastAsia="en-US"/>
              </w:rPr>
            </w:pPr>
          </w:p>
        </w:tc>
        <w:tc>
          <w:tcPr>
            <w:tcW w:w="850" w:type="dxa"/>
            <w:vMerge/>
          </w:tcPr>
          <w:p w:rsidR="004D70C6" w:rsidRPr="007B67B1" w:rsidRDefault="004D70C6" w:rsidP="008A61F2">
            <w:pPr>
              <w:tabs>
                <w:tab w:val="left" w:pos="4680"/>
              </w:tabs>
              <w:jc w:val="right"/>
              <w:rPr>
                <w:rFonts w:eastAsia="Calibri"/>
                <w:sz w:val="18"/>
                <w:szCs w:val="18"/>
                <w:lang w:eastAsia="en-US"/>
              </w:rPr>
            </w:pPr>
          </w:p>
        </w:tc>
        <w:tc>
          <w:tcPr>
            <w:tcW w:w="851" w:type="dxa"/>
            <w:vMerge/>
          </w:tcPr>
          <w:p w:rsidR="004D70C6" w:rsidRPr="007B67B1" w:rsidRDefault="004D70C6" w:rsidP="008A61F2">
            <w:pPr>
              <w:tabs>
                <w:tab w:val="left" w:pos="4680"/>
              </w:tabs>
              <w:jc w:val="right"/>
              <w:rPr>
                <w:rFonts w:eastAsia="Calibri"/>
                <w:sz w:val="18"/>
                <w:szCs w:val="18"/>
                <w:lang w:eastAsia="en-US"/>
              </w:rPr>
            </w:pPr>
          </w:p>
        </w:tc>
        <w:tc>
          <w:tcPr>
            <w:tcW w:w="1652" w:type="dxa"/>
          </w:tcPr>
          <w:p w:rsidR="004D70C6" w:rsidRPr="007B67B1" w:rsidRDefault="004D70C6"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p>
        </w:tc>
        <w:tc>
          <w:tcPr>
            <w:tcW w:w="899" w:type="dxa"/>
          </w:tcPr>
          <w:p w:rsidR="004D70C6" w:rsidRPr="00F4382A" w:rsidRDefault="004D70C6" w:rsidP="00411909">
            <w:pPr>
              <w:jc w:val="center"/>
              <w:rPr>
                <w:rFonts w:eastAsia="Calibri"/>
                <w:sz w:val="18"/>
                <w:szCs w:val="18"/>
                <w:lang w:eastAsia="en-US"/>
              </w:rPr>
            </w:pPr>
            <w:r w:rsidRPr="00F4382A">
              <w:rPr>
                <w:rFonts w:eastAsia="Calibri"/>
                <w:sz w:val="18"/>
                <w:szCs w:val="18"/>
                <w:lang w:eastAsia="en-US"/>
              </w:rPr>
              <w:t>15882,6</w:t>
            </w:r>
          </w:p>
        </w:tc>
        <w:tc>
          <w:tcPr>
            <w:tcW w:w="851" w:type="dxa"/>
          </w:tcPr>
          <w:p w:rsidR="004D70C6" w:rsidRPr="00D5300C" w:rsidRDefault="004D70C6" w:rsidP="00411909">
            <w:pPr>
              <w:jc w:val="center"/>
              <w:rPr>
                <w:rFonts w:eastAsia="Calibri"/>
                <w:sz w:val="18"/>
                <w:szCs w:val="18"/>
                <w:lang w:eastAsia="en-US"/>
              </w:rPr>
            </w:pPr>
            <w:r w:rsidRPr="00D5300C">
              <w:rPr>
                <w:rFonts w:eastAsia="Calibri"/>
                <w:sz w:val="18"/>
                <w:szCs w:val="18"/>
                <w:lang w:eastAsia="en-US"/>
              </w:rPr>
              <w:t>15882,7</w:t>
            </w:r>
          </w:p>
        </w:tc>
        <w:tc>
          <w:tcPr>
            <w:tcW w:w="850" w:type="dxa"/>
          </w:tcPr>
          <w:p w:rsidR="004D70C6" w:rsidRPr="007B67B1" w:rsidRDefault="004D70C6" w:rsidP="008A61F2">
            <w:pPr>
              <w:jc w:val="center"/>
              <w:rPr>
                <w:rFonts w:eastAsia="Calibri"/>
                <w:sz w:val="18"/>
                <w:szCs w:val="18"/>
                <w:lang w:eastAsia="en-US"/>
              </w:rPr>
            </w:pPr>
            <w:r w:rsidRPr="007B67B1">
              <w:rPr>
                <w:rFonts w:eastAsia="Calibri"/>
                <w:sz w:val="18"/>
                <w:szCs w:val="18"/>
                <w:lang w:eastAsia="en-US"/>
              </w:rPr>
              <w:t>0,00</w:t>
            </w:r>
          </w:p>
        </w:tc>
        <w:tc>
          <w:tcPr>
            <w:tcW w:w="961" w:type="dxa"/>
          </w:tcPr>
          <w:p w:rsidR="004D70C6" w:rsidRPr="007B67B1" w:rsidRDefault="004D70C6" w:rsidP="008A61F2">
            <w:pPr>
              <w:jc w:val="center"/>
              <w:rPr>
                <w:rFonts w:eastAsia="Calibri"/>
                <w:sz w:val="18"/>
                <w:szCs w:val="18"/>
                <w:lang w:eastAsia="en-US"/>
              </w:rPr>
            </w:pPr>
            <w:r w:rsidRPr="007B67B1">
              <w:rPr>
                <w:rFonts w:eastAsia="Calibri"/>
                <w:sz w:val="18"/>
                <w:szCs w:val="18"/>
                <w:lang w:eastAsia="en-US"/>
              </w:rPr>
              <w:t>0,00</w:t>
            </w:r>
          </w:p>
        </w:tc>
        <w:tc>
          <w:tcPr>
            <w:tcW w:w="615" w:type="dxa"/>
          </w:tcPr>
          <w:p w:rsidR="004D70C6" w:rsidRPr="007B67B1" w:rsidRDefault="004D70C6"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4D70C6" w:rsidRPr="007B67B1" w:rsidRDefault="004D70C6" w:rsidP="008A61F2">
            <w:pPr>
              <w:tabs>
                <w:tab w:val="left" w:pos="4680"/>
              </w:tabs>
              <w:jc w:val="right"/>
              <w:rPr>
                <w:rFonts w:eastAsia="Calibri"/>
                <w:sz w:val="18"/>
                <w:szCs w:val="18"/>
                <w:lang w:eastAsia="en-US"/>
              </w:rPr>
            </w:pPr>
          </w:p>
        </w:tc>
        <w:tc>
          <w:tcPr>
            <w:tcW w:w="1742" w:type="dxa"/>
            <w:vMerge/>
          </w:tcPr>
          <w:p w:rsidR="004D70C6" w:rsidRPr="007B67B1" w:rsidRDefault="004D70C6" w:rsidP="008A61F2">
            <w:pPr>
              <w:tabs>
                <w:tab w:val="left" w:pos="4680"/>
              </w:tabs>
              <w:jc w:val="right"/>
              <w:rPr>
                <w:rFonts w:eastAsia="Calibri"/>
                <w:sz w:val="18"/>
                <w:szCs w:val="18"/>
                <w:lang w:eastAsia="en-US"/>
              </w:rPr>
            </w:pPr>
          </w:p>
        </w:tc>
      </w:tr>
      <w:tr w:rsidR="004D70C6" w:rsidRPr="007B67B1" w:rsidTr="006B7287">
        <w:tc>
          <w:tcPr>
            <w:tcW w:w="487" w:type="dxa"/>
            <w:vMerge/>
          </w:tcPr>
          <w:p w:rsidR="004D70C6" w:rsidRPr="007B67B1" w:rsidRDefault="004D70C6" w:rsidP="008A61F2">
            <w:pPr>
              <w:tabs>
                <w:tab w:val="left" w:pos="4680"/>
              </w:tabs>
              <w:jc w:val="right"/>
              <w:rPr>
                <w:rFonts w:eastAsia="Calibri"/>
                <w:sz w:val="18"/>
                <w:szCs w:val="18"/>
                <w:lang w:eastAsia="en-US"/>
              </w:rPr>
            </w:pPr>
          </w:p>
        </w:tc>
        <w:tc>
          <w:tcPr>
            <w:tcW w:w="1981" w:type="dxa"/>
            <w:vMerge/>
          </w:tcPr>
          <w:p w:rsidR="004D70C6" w:rsidRPr="007B67B1" w:rsidRDefault="004D70C6" w:rsidP="008A61F2">
            <w:pPr>
              <w:tabs>
                <w:tab w:val="left" w:pos="4680"/>
              </w:tabs>
              <w:rPr>
                <w:rFonts w:eastAsia="Calibri"/>
                <w:sz w:val="18"/>
                <w:szCs w:val="18"/>
                <w:lang w:eastAsia="en-US"/>
              </w:rPr>
            </w:pPr>
          </w:p>
        </w:tc>
        <w:tc>
          <w:tcPr>
            <w:tcW w:w="1041" w:type="dxa"/>
            <w:vMerge/>
          </w:tcPr>
          <w:p w:rsidR="004D70C6" w:rsidRPr="007B67B1" w:rsidRDefault="004D70C6" w:rsidP="008A61F2">
            <w:pPr>
              <w:tabs>
                <w:tab w:val="left" w:pos="4680"/>
              </w:tabs>
              <w:rPr>
                <w:rFonts w:eastAsia="Calibri"/>
                <w:sz w:val="18"/>
                <w:szCs w:val="18"/>
                <w:lang w:eastAsia="en-US"/>
              </w:rPr>
            </w:pPr>
          </w:p>
        </w:tc>
        <w:tc>
          <w:tcPr>
            <w:tcW w:w="884" w:type="dxa"/>
            <w:vMerge/>
          </w:tcPr>
          <w:p w:rsidR="004D70C6" w:rsidRPr="007B67B1" w:rsidRDefault="004D70C6" w:rsidP="008A61F2">
            <w:pPr>
              <w:tabs>
                <w:tab w:val="left" w:pos="4680"/>
              </w:tabs>
              <w:jc w:val="right"/>
              <w:rPr>
                <w:rFonts w:eastAsia="Calibri"/>
                <w:sz w:val="18"/>
                <w:szCs w:val="18"/>
                <w:lang w:eastAsia="en-US"/>
              </w:rPr>
            </w:pPr>
          </w:p>
        </w:tc>
        <w:tc>
          <w:tcPr>
            <w:tcW w:w="850" w:type="dxa"/>
            <w:vMerge/>
          </w:tcPr>
          <w:p w:rsidR="004D70C6" w:rsidRPr="007B67B1" w:rsidRDefault="004D70C6" w:rsidP="008A61F2">
            <w:pPr>
              <w:tabs>
                <w:tab w:val="left" w:pos="4680"/>
              </w:tabs>
              <w:jc w:val="right"/>
              <w:rPr>
                <w:rFonts w:eastAsia="Calibri"/>
                <w:sz w:val="18"/>
                <w:szCs w:val="18"/>
                <w:lang w:eastAsia="en-US"/>
              </w:rPr>
            </w:pPr>
          </w:p>
        </w:tc>
        <w:tc>
          <w:tcPr>
            <w:tcW w:w="851" w:type="dxa"/>
            <w:vMerge/>
          </w:tcPr>
          <w:p w:rsidR="004D70C6" w:rsidRPr="007B67B1" w:rsidRDefault="004D70C6" w:rsidP="008A61F2">
            <w:pPr>
              <w:tabs>
                <w:tab w:val="left" w:pos="4680"/>
              </w:tabs>
              <w:jc w:val="right"/>
              <w:rPr>
                <w:rFonts w:eastAsia="Calibri"/>
                <w:sz w:val="18"/>
                <w:szCs w:val="18"/>
                <w:lang w:eastAsia="en-US"/>
              </w:rPr>
            </w:pPr>
          </w:p>
        </w:tc>
        <w:tc>
          <w:tcPr>
            <w:tcW w:w="1652" w:type="dxa"/>
          </w:tcPr>
          <w:p w:rsidR="004D70C6" w:rsidRPr="007B67B1" w:rsidRDefault="004D70C6" w:rsidP="008A61F2">
            <w:pPr>
              <w:rPr>
                <w:rFonts w:eastAsia="Calibri"/>
                <w:sz w:val="18"/>
                <w:szCs w:val="18"/>
                <w:lang w:eastAsia="en-US"/>
              </w:rPr>
            </w:pPr>
            <w:r>
              <w:rPr>
                <w:sz w:val="16"/>
                <w:szCs w:val="16"/>
              </w:rPr>
              <w:t>а</w:t>
            </w:r>
            <w:r w:rsidRPr="00297E84">
              <w:rPr>
                <w:sz w:val="16"/>
                <w:szCs w:val="16"/>
              </w:rPr>
              <w:t>) Местный бюджет, из них:</w:t>
            </w:r>
          </w:p>
        </w:tc>
        <w:tc>
          <w:tcPr>
            <w:tcW w:w="899" w:type="dxa"/>
          </w:tcPr>
          <w:p w:rsidR="004D70C6" w:rsidRPr="007B67B1" w:rsidRDefault="004D70C6" w:rsidP="00411909">
            <w:pPr>
              <w:jc w:val="center"/>
              <w:rPr>
                <w:rFonts w:eastAsia="Calibri"/>
                <w:sz w:val="18"/>
                <w:szCs w:val="18"/>
                <w:lang w:eastAsia="en-US"/>
              </w:rPr>
            </w:pPr>
            <w:r w:rsidRPr="007B67B1">
              <w:rPr>
                <w:rFonts w:eastAsia="Calibri"/>
                <w:sz w:val="18"/>
                <w:szCs w:val="18"/>
                <w:lang w:eastAsia="en-US"/>
              </w:rPr>
              <w:t>15882,6</w:t>
            </w:r>
          </w:p>
        </w:tc>
        <w:tc>
          <w:tcPr>
            <w:tcW w:w="851" w:type="dxa"/>
          </w:tcPr>
          <w:p w:rsidR="004D70C6" w:rsidRPr="00D5300C" w:rsidRDefault="004D70C6" w:rsidP="00411909">
            <w:pPr>
              <w:jc w:val="center"/>
              <w:rPr>
                <w:rFonts w:eastAsia="Calibri"/>
                <w:sz w:val="18"/>
                <w:szCs w:val="18"/>
                <w:lang w:eastAsia="en-US"/>
              </w:rPr>
            </w:pPr>
            <w:r w:rsidRPr="00D5300C">
              <w:rPr>
                <w:rFonts w:eastAsia="Calibri"/>
                <w:sz w:val="18"/>
                <w:szCs w:val="18"/>
                <w:lang w:eastAsia="en-US"/>
              </w:rPr>
              <w:t>15882,7</w:t>
            </w:r>
          </w:p>
        </w:tc>
        <w:tc>
          <w:tcPr>
            <w:tcW w:w="850" w:type="dxa"/>
          </w:tcPr>
          <w:p w:rsidR="004D70C6" w:rsidRPr="007B67B1" w:rsidRDefault="004D70C6" w:rsidP="008A61F2">
            <w:pPr>
              <w:jc w:val="center"/>
              <w:rPr>
                <w:rFonts w:eastAsia="Calibri"/>
                <w:sz w:val="18"/>
                <w:szCs w:val="18"/>
                <w:lang w:eastAsia="en-US"/>
              </w:rPr>
            </w:pPr>
            <w:r>
              <w:rPr>
                <w:rFonts w:eastAsia="Calibri"/>
                <w:sz w:val="18"/>
                <w:szCs w:val="18"/>
                <w:lang w:eastAsia="en-US"/>
              </w:rPr>
              <w:t>0,00</w:t>
            </w:r>
          </w:p>
        </w:tc>
        <w:tc>
          <w:tcPr>
            <w:tcW w:w="961" w:type="dxa"/>
          </w:tcPr>
          <w:p w:rsidR="004D70C6" w:rsidRPr="007B67B1" w:rsidRDefault="004D70C6" w:rsidP="008A61F2">
            <w:pPr>
              <w:jc w:val="center"/>
              <w:rPr>
                <w:rFonts w:eastAsia="Calibri"/>
                <w:sz w:val="18"/>
                <w:szCs w:val="18"/>
                <w:lang w:eastAsia="en-US"/>
              </w:rPr>
            </w:pPr>
            <w:r>
              <w:rPr>
                <w:rFonts w:eastAsia="Calibri"/>
                <w:sz w:val="18"/>
                <w:szCs w:val="18"/>
                <w:lang w:eastAsia="en-US"/>
              </w:rPr>
              <w:t>0,00</w:t>
            </w:r>
          </w:p>
        </w:tc>
        <w:tc>
          <w:tcPr>
            <w:tcW w:w="615" w:type="dxa"/>
          </w:tcPr>
          <w:p w:rsidR="004D70C6" w:rsidRPr="007B67B1" w:rsidRDefault="004D70C6"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4D70C6" w:rsidRPr="007B67B1" w:rsidRDefault="004D70C6" w:rsidP="008A61F2">
            <w:pPr>
              <w:tabs>
                <w:tab w:val="left" w:pos="4680"/>
              </w:tabs>
              <w:jc w:val="right"/>
              <w:rPr>
                <w:rFonts w:eastAsia="Calibri"/>
                <w:sz w:val="18"/>
                <w:szCs w:val="18"/>
                <w:lang w:eastAsia="en-US"/>
              </w:rPr>
            </w:pPr>
          </w:p>
        </w:tc>
        <w:tc>
          <w:tcPr>
            <w:tcW w:w="1742" w:type="dxa"/>
            <w:vMerge/>
          </w:tcPr>
          <w:p w:rsidR="004D70C6" w:rsidRPr="007B67B1" w:rsidRDefault="004D70C6" w:rsidP="008A61F2">
            <w:pPr>
              <w:tabs>
                <w:tab w:val="left" w:pos="4680"/>
              </w:tabs>
              <w:jc w:val="right"/>
              <w:rPr>
                <w:rFonts w:eastAsia="Calibri"/>
                <w:sz w:val="18"/>
                <w:szCs w:val="18"/>
                <w:lang w:eastAsia="en-US"/>
              </w:rPr>
            </w:pPr>
          </w:p>
        </w:tc>
      </w:tr>
      <w:tr w:rsidR="005E1558" w:rsidRPr="007B67B1" w:rsidTr="006B728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287863" w:rsidRPr="007B67B1" w:rsidTr="006B7287">
        <w:tc>
          <w:tcPr>
            <w:tcW w:w="487"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2.</w:t>
            </w:r>
          </w:p>
        </w:tc>
        <w:tc>
          <w:tcPr>
            <w:tcW w:w="1981" w:type="dxa"/>
            <w:vMerge w:val="restart"/>
          </w:tcPr>
          <w:p w:rsidR="00287863" w:rsidRPr="00670D0B" w:rsidRDefault="00287863" w:rsidP="00287863">
            <w:pPr>
              <w:rPr>
                <w:sz w:val="18"/>
                <w:szCs w:val="18"/>
              </w:rPr>
            </w:pPr>
            <w:r w:rsidRPr="00670D0B">
              <w:rPr>
                <w:sz w:val="18"/>
                <w:szCs w:val="18"/>
              </w:rPr>
              <w:t xml:space="preserve">Сети водоснабжения в пгт. Октябрьское по ул. Ленина, ул. Фрунзе, ул. Сплавная, ул. 50 лет Победы, ул. </w:t>
            </w:r>
            <w:r w:rsidRPr="00670D0B">
              <w:rPr>
                <w:sz w:val="18"/>
                <w:szCs w:val="18"/>
              </w:rPr>
              <w:lastRenderedPageBreak/>
              <w:t>Кондинская, протяженность 3</w:t>
            </w:r>
            <w:r>
              <w:rPr>
                <w:sz w:val="18"/>
                <w:szCs w:val="18"/>
              </w:rPr>
              <w:t>725</w:t>
            </w:r>
            <w:r w:rsidRPr="00670D0B">
              <w:rPr>
                <w:sz w:val="18"/>
                <w:szCs w:val="18"/>
              </w:rPr>
              <w:t xml:space="preserve"> м.</w:t>
            </w:r>
          </w:p>
          <w:p w:rsidR="00287863" w:rsidRPr="00DA0AFF" w:rsidRDefault="00287863" w:rsidP="008A61F2">
            <w:pPr>
              <w:rPr>
                <w:sz w:val="18"/>
                <w:szCs w:val="18"/>
              </w:rPr>
            </w:pPr>
          </w:p>
        </w:tc>
        <w:tc>
          <w:tcPr>
            <w:tcW w:w="1041" w:type="dxa"/>
            <w:vMerge w:val="restart"/>
          </w:tcPr>
          <w:p w:rsidR="00287863" w:rsidRPr="00495119" w:rsidRDefault="00287863" w:rsidP="008A61F2">
            <w:pPr>
              <w:jc w:val="center"/>
              <w:rPr>
                <w:sz w:val="18"/>
                <w:szCs w:val="18"/>
              </w:rPr>
            </w:pPr>
            <w:r>
              <w:rPr>
                <w:sz w:val="18"/>
                <w:szCs w:val="18"/>
              </w:rPr>
              <w:lastRenderedPageBreak/>
              <w:t>3725 м.</w:t>
            </w:r>
          </w:p>
        </w:tc>
        <w:tc>
          <w:tcPr>
            <w:tcW w:w="884" w:type="dxa"/>
            <w:vMerge w:val="restart"/>
          </w:tcPr>
          <w:p w:rsidR="00287863" w:rsidRPr="00495119" w:rsidRDefault="00287863" w:rsidP="008A61F2">
            <w:pPr>
              <w:jc w:val="center"/>
              <w:rPr>
                <w:sz w:val="18"/>
                <w:szCs w:val="18"/>
              </w:rPr>
            </w:pPr>
            <w:r>
              <w:rPr>
                <w:sz w:val="18"/>
                <w:szCs w:val="18"/>
              </w:rPr>
              <w:t>2025-2027</w:t>
            </w:r>
          </w:p>
        </w:tc>
        <w:tc>
          <w:tcPr>
            <w:tcW w:w="850" w:type="dxa"/>
            <w:vMerge w:val="restart"/>
          </w:tcPr>
          <w:p w:rsidR="00287863" w:rsidRPr="00D42B4E" w:rsidRDefault="00287863" w:rsidP="00411909">
            <w:pPr>
              <w:tabs>
                <w:tab w:val="left" w:pos="4680"/>
              </w:tabs>
              <w:jc w:val="center"/>
              <w:rPr>
                <w:rFonts w:eastAsia="Calibri"/>
                <w:sz w:val="18"/>
                <w:szCs w:val="18"/>
                <w:lang w:eastAsia="en-US"/>
              </w:rPr>
            </w:pPr>
            <w:r w:rsidRPr="00D42B4E">
              <w:rPr>
                <w:rFonts w:eastAsia="Calibri"/>
                <w:sz w:val="18"/>
                <w:szCs w:val="18"/>
                <w:lang w:eastAsia="en-US"/>
              </w:rPr>
              <w:t>5</w:t>
            </w:r>
            <w:r>
              <w:rPr>
                <w:rFonts w:eastAsia="Calibri"/>
                <w:sz w:val="18"/>
                <w:szCs w:val="18"/>
                <w:lang w:eastAsia="en-US"/>
              </w:rPr>
              <w:t>0145,0</w:t>
            </w:r>
          </w:p>
        </w:tc>
        <w:tc>
          <w:tcPr>
            <w:tcW w:w="851" w:type="dxa"/>
            <w:vMerge w:val="restart"/>
          </w:tcPr>
          <w:p w:rsidR="00287863" w:rsidRPr="00D42B4E" w:rsidRDefault="00287863" w:rsidP="00411909">
            <w:pPr>
              <w:tabs>
                <w:tab w:val="left" w:pos="4680"/>
              </w:tabs>
              <w:jc w:val="center"/>
              <w:rPr>
                <w:rFonts w:eastAsia="Calibri"/>
                <w:sz w:val="18"/>
                <w:szCs w:val="18"/>
                <w:lang w:eastAsia="en-US"/>
              </w:rPr>
            </w:pPr>
            <w:r>
              <w:rPr>
                <w:rFonts w:eastAsia="Calibri"/>
                <w:sz w:val="18"/>
                <w:szCs w:val="18"/>
                <w:lang w:eastAsia="en-US"/>
              </w:rPr>
              <w:t>50145,0</w:t>
            </w:r>
          </w:p>
        </w:tc>
        <w:tc>
          <w:tcPr>
            <w:tcW w:w="1652" w:type="dxa"/>
          </w:tcPr>
          <w:p w:rsidR="00287863" w:rsidRPr="007B67B1" w:rsidRDefault="00287863" w:rsidP="008A61F2">
            <w:pPr>
              <w:rPr>
                <w:rFonts w:eastAsia="Calibri"/>
                <w:sz w:val="18"/>
                <w:szCs w:val="18"/>
                <w:lang w:eastAsia="en-US"/>
              </w:rPr>
            </w:pPr>
            <w:r w:rsidRPr="007B67B1">
              <w:rPr>
                <w:rFonts w:eastAsia="Calibri"/>
                <w:sz w:val="18"/>
                <w:szCs w:val="18"/>
                <w:lang w:eastAsia="en-US"/>
              </w:rPr>
              <w:t>Всего</w:t>
            </w:r>
          </w:p>
        </w:tc>
        <w:tc>
          <w:tcPr>
            <w:tcW w:w="899" w:type="dxa"/>
          </w:tcPr>
          <w:p w:rsidR="00287863" w:rsidRPr="00F4382A" w:rsidRDefault="00287863" w:rsidP="00411909">
            <w:pPr>
              <w:jc w:val="center"/>
              <w:rPr>
                <w:rFonts w:eastAsia="Calibri"/>
                <w:sz w:val="18"/>
                <w:szCs w:val="18"/>
                <w:lang w:eastAsia="en-US"/>
              </w:rPr>
            </w:pPr>
            <w:r w:rsidRPr="00F4382A">
              <w:rPr>
                <w:rFonts w:eastAsia="Calibri"/>
                <w:sz w:val="18"/>
                <w:szCs w:val="18"/>
                <w:lang w:eastAsia="en-US"/>
              </w:rPr>
              <w:t>16715,0</w:t>
            </w:r>
          </w:p>
        </w:tc>
        <w:tc>
          <w:tcPr>
            <w:tcW w:w="851" w:type="dxa"/>
          </w:tcPr>
          <w:p w:rsidR="00287863" w:rsidRPr="00D42B4E" w:rsidRDefault="00287863" w:rsidP="00411909">
            <w:pPr>
              <w:jc w:val="center"/>
              <w:rPr>
                <w:rFonts w:eastAsia="Calibri"/>
                <w:sz w:val="18"/>
                <w:szCs w:val="18"/>
                <w:lang w:eastAsia="en-US"/>
              </w:rPr>
            </w:pPr>
            <w:r>
              <w:rPr>
                <w:rFonts w:eastAsia="Calibri"/>
                <w:sz w:val="18"/>
                <w:szCs w:val="18"/>
                <w:lang w:eastAsia="en-US"/>
              </w:rPr>
              <w:t>16715,0</w:t>
            </w:r>
          </w:p>
        </w:tc>
        <w:tc>
          <w:tcPr>
            <w:tcW w:w="850" w:type="dxa"/>
          </w:tcPr>
          <w:p w:rsidR="00287863" w:rsidRPr="00D42B4E" w:rsidRDefault="00287863" w:rsidP="00411909">
            <w:pPr>
              <w:jc w:val="center"/>
              <w:rPr>
                <w:rFonts w:eastAsia="Calibri"/>
                <w:sz w:val="18"/>
                <w:szCs w:val="18"/>
                <w:lang w:eastAsia="en-US"/>
              </w:rPr>
            </w:pPr>
            <w:r>
              <w:rPr>
                <w:rFonts w:eastAsia="Calibri"/>
                <w:sz w:val="18"/>
                <w:szCs w:val="18"/>
                <w:lang w:eastAsia="en-US"/>
              </w:rPr>
              <w:t>16715,0</w:t>
            </w:r>
          </w:p>
        </w:tc>
        <w:tc>
          <w:tcPr>
            <w:tcW w:w="961" w:type="dxa"/>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0,00</w:t>
            </w:r>
          </w:p>
        </w:tc>
        <w:tc>
          <w:tcPr>
            <w:tcW w:w="615" w:type="dxa"/>
          </w:tcPr>
          <w:p w:rsidR="00287863" w:rsidRPr="007B67B1" w:rsidRDefault="00287863"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 xml:space="preserve">Комитет по управлению муниципальной собственностью администрации </w:t>
            </w:r>
            <w:r w:rsidRPr="007B67B1">
              <w:rPr>
                <w:rFonts w:eastAsia="Calibri"/>
                <w:sz w:val="18"/>
                <w:szCs w:val="18"/>
                <w:lang w:eastAsia="en-US"/>
              </w:rPr>
              <w:lastRenderedPageBreak/>
              <w:t>Октябрьского района</w:t>
            </w: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lang w:eastAsia="en-US"/>
              </w:rPr>
            </w:pPr>
          </w:p>
        </w:tc>
        <w:tc>
          <w:tcPr>
            <w:tcW w:w="1981" w:type="dxa"/>
            <w:vMerge/>
          </w:tcPr>
          <w:p w:rsidR="00287863" w:rsidRPr="007B67B1" w:rsidRDefault="00287863" w:rsidP="008A61F2">
            <w:pPr>
              <w:tabs>
                <w:tab w:val="left" w:pos="4680"/>
              </w:tabs>
              <w:jc w:val="right"/>
              <w:rPr>
                <w:rFonts w:eastAsia="Calibri"/>
                <w:sz w:val="18"/>
                <w:szCs w:val="18"/>
                <w:lang w:eastAsia="en-US"/>
              </w:rPr>
            </w:pPr>
          </w:p>
        </w:tc>
        <w:tc>
          <w:tcPr>
            <w:tcW w:w="1041" w:type="dxa"/>
            <w:vMerge/>
          </w:tcPr>
          <w:p w:rsidR="00287863" w:rsidRPr="007B67B1" w:rsidRDefault="00287863" w:rsidP="008A61F2">
            <w:pPr>
              <w:tabs>
                <w:tab w:val="left" w:pos="4680"/>
              </w:tabs>
              <w:jc w:val="right"/>
              <w:rPr>
                <w:rFonts w:eastAsia="Calibri"/>
                <w:sz w:val="18"/>
                <w:szCs w:val="18"/>
                <w:lang w:eastAsia="en-US"/>
              </w:rPr>
            </w:pPr>
          </w:p>
        </w:tc>
        <w:tc>
          <w:tcPr>
            <w:tcW w:w="884" w:type="dxa"/>
            <w:vMerge/>
          </w:tcPr>
          <w:p w:rsidR="00287863" w:rsidRPr="007B67B1" w:rsidRDefault="00287863" w:rsidP="008A61F2">
            <w:pPr>
              <w:tabs>
                <w:tab w:val="left" w:pos="4680"/>
              </w:tabs>
              <w:jc w:val="right"/>
              <w:rPr>
                <w:rFonts w:eastAsia="Calibri"/>
                <w:sz w:val="18"/>
                <w:szCs w:val="18"/>
                <w:lang w:eastAsia="en-US"/>
              </w:rPr>
            </w:pPr>
          </w:p>
        </w:tc>
        <w:tc>
          <w:tcPr>
            <w:tcW w:w="850" w:type="dxa"/>
            <w:vMerge/>
          </w:tcPr>
          <w:p w:rsidR="00287863" w:rsidRPr="007B67B1" w:rsidRDefault="00287863" w:rsidP="008A61F2">
            <w:pPr>
              <w:tabs>
                <w:tab w:val="left" w:pos="4680"/>
              </w:tabs>
              <w:jc w:val="right"/>
              <w:rPr>
                <w:rFonts w:eastAsia="Calibri"/>
                <w:sz w:val="18"/>
                <w:szCs w:val="18"/>
                <w:lang w:eastAsia="en-US"/>
              </w:rPr>
            </w:pPr>
          </w:p>
        </w:tc>
        <w:tc>
          <w:tcPr>
            <w:tcW w:w="851" w:type="dxa"/>
            <w:vMerge/>
          </w:tcPr>
          <w:p w:rsidR="00287863" w:rsidRPr="007B67B1" w:rsidRDefault="00287863" w:rsidP="008A61F2">
            <w:pPr>
              <w:tabs>
                <w:tab w:val="left" w:pos="4680"/>
              </w:tabs>
              <w:jc w:val="right"/>
              <w:rPr>
                <w:rFonts w:eastAsia="Calibri"/>
                <w:sz w:val="18"/>
                <w:szCs w:val="18"/>
                <w:lang w:eastAsia="en-US"/>
              </w:rPr>
            </w:pPr>
          </w:p>
        </w:tc>
        <w:tc>
          <w:tcPr>
            <w:tcW w:w="1652" w:type="dxa"/>
          </w:tcPr>
          <w:p w:rsidR="00287863" w:rsidRPr="007B67B1" w:rsidRDefault="00287863"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287863" w:rsidRPr="00F4382A" w:rsidRDefault="00287863" w:rsidP="00411909">
            <w:pPr>
              <w:jc w:val="center"/>
              <w:rPr>
                <w:rFonts w:eastAsia="Calibri"/>
                <w:sz w:val="18"/>
                <w:szCs w:val="18"/>
                <w:lang w:eastAsia="en-US"/>
              </w:rPr>
            </w:pPr>
            <w:r w:rsidRPr="00F4382A">
              <w:rPr>
                <w:rFonts w:eastAsia="Calibri"/>
                <w:sz w:val="18"/>
                <w:szCs w:val="18"/>
                <w:lang w:eastAsia="en-US"/>
              </w:rPr>
              <w:t>16715,0</w:t>
            </w:r>
          </w:p>
        </w:tc>
        <w:tc>
          <w:tcPr>
            <w:tcW w:w="851" w:type="dxa"/>
          </w:tcPr>
          <w:p w:rsidR="00287863" w:rsidRPr="007B67B1" w:rsidRDefault="00287863" w:rsidP="00411909">
            <w:pPr>
              <w:jc w:val="center"/>
              <w:rPr>
                <w:rFonts w:eastAsia="Calibri"/>
                <w:sz w:val="18"/>
                <w:szCs w:val="18"/>
                <w:lang w:eastAsia="en-US"/>
              </w:rPr>
            </w:pPr>
            <w:r>
              <w:rPr>
                <w:rFonts w:eastAsia="Calibri"/>
                <w:sz w:val="18"/>
                <w:szCs w:val="18"/>
                <w:lang w:eastAsia="en-US"/>
              </w:rPr>
              <w:t>16715,0</w:t>
            </w:r>
          </w:p>
        </w:tc>
        <w:tc>
          <w:tcPr>
            <w:tcW w:w="850" w:type="dxa"/>
          </w:tcPr>
          <w:p w:rsidR="00287863" w:rsidRPr="00F05850" w:rsidRDefault="00287863" w:rsidP="00411909">
            <w:pPr>
              <w:jc w:val="center"/>
              <w:rPr>
                <w:rFonts w:eastAsia="Calibri"/>
                <w:sz w:val="18"/>
                <w:szCs w:val="18"/>
                <w:lang w:eastAsia="en-US"/>
              </w:rPr>
            </w:pPr>
            <w:r>
              <w:rPr>
                <w:rFonts w:eastAsia="Calibri"/>
                <w:sz w:val="18"/>
                <w:szCs w:val="18"/>
                <w:lang w:eastAsia="en-US"/>
              </w:rPr>
              <w:t>16715,0</w:t>
            </w:r>
          </w:p>
        </w:tc>
        <w:tc>
          <w:tcPr>
            <w:tcW w:w="961" w:type="dxa"/>
          </w:tcPr>
          <w:p w:rsidR="00287863" w:rsidRPr="007B67B1" w:rsidRDefault="00287863" w:rsidP="008A61F2">
            <w:pPr>
              <w:jc w:val="center"/>
              <w:rPr>
                <w:rFonts w:eastAsia="Calibri"/>
                <w:sz w:val="18"/>
                <w:szCs w:val="18"/>
                <w:lang w:eastAsia="en-US"/>
              </w:rPr>
            </w:pPr>
            <w:r w:rsidRPr="007B67B1">
              <w:rPr>
                <w:rFonts w:eastAsia="Calibri"/>
                <w:sz w:val="18"/>
                <w:szCs w:val="18"/>
                <w:lang w:eastAsia="en-US"/>
              </w:rPr>
              <w:t>0,00</w:t>
            </w:r>
          </w:p>
        </w:tc>
        <w:tc>
          <w:tcPr>
            <w:tcW w:w="615" w:type="dxa"/>
          </w:tcPr>
          <w:p w:rsidR="00287863" w:rsidRPr="007B67B1" w:rsidRDefault="00287863"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right"/>
              <w:rPr>
                <w:rFonts w:eastAsia="Calibri"/>
                <w:sz w:val="18"/>
                <w:szCs w:val="18"/>
                <w:lang w:eastAsia="en-US"/>
              </w:rPr>
            </w:pP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lang w:eastAsia="en-US"/>
              </w:rPr>
            </w:pPr>
          </w:p>
        </w:tc>
        <w:tc>
          <w:tcPr>
            <w:tcW w:w="1981" w:type="dxa"/>
            <w:vMerge/>
          </w:tcPr>
          <w:p w:rsidR="00287863" w:rsidRPr="007B67B1" w:rsidRDefault="00287863" w:rsidP="008A61F2">
            <w:pPr>
              <w:tabs>
                <w:tab w:val="left" w:pos="4680"/>
              </w:tabs>
              <w:jc w:val="right"/>
              <w:rPr>
                <w:rFonts w:eastAsia="Calibri"/>
                <w:sz w:val="18"/>
                <w:szCs w:val="18"/>
                <w:lang w:eastAsia="en-US"/>
              </w:rPr>
            </w:pPr>
          </w:p>
        </w:tc>
        <w:tc>
          <w:tcPr>
            <w:tcW w:w="1041" w:type="dxa"/>
            <w:vMerge/>
          </w:tcPr>
          <w:p w:rsidR="00287863" w:rsidRPr="007B67B1" w:rsidRDefault="00287863" w:rsidP="008A61F2">
            <w:pPr>
              <w:tabs>
                <w:tab w:val="left" w:pos="4680"/>
              </w:tabs>
              <w:jc w:val="right"/>
              <w:rPr>
                <w:rFonts w:eastAsia="Calibri"/>
                <w:sz w:val="18"/>
                <w:szCs w:val="18"/>
                <w:lang w:eastAsia="en-US"/>
              </w:rPr>
            </w:pPr>
          </w:p>
        </w:tc>
        <w:tc>
          <w:tcPr>
            <w:tcW w:w="884" w:type="dxa"/>
            <w:vMerge/>
          </w:tcPr>
          <w:p w:rsidR="00287863" w:rsidRPr="007B67B1" w:rsidRDefault="00287863" w:rsidP="008A61F2">
            <w:pPr>
              <w:tabs>
                <w:tab w:val="left" w:pos="4680"/>
              </w:tabs>
              <w:jc w:val="right"/>
              <w:rPr>
                <w:rFonts w:eastAsia="Calibri"/>
                <w:sz w:val="18"/>
                <w:szCs w:val="18"/>
                <w:lang w:eastAsia="en-US"/>
              </w:rPr>
            </w:pPr>
          </w:p>
        </w:tc>
        <w:tc>
          <w:tcPr>
            <w:tcW w:w="850" w:type="dxa"/>
            <w:vMerge/>
          </w:tcPr>
          <w:p w:rsidR="00287863" w:rsidRPr="007B67B1" w:rsidRDefault="00287863" w:rsidP="008A61F2">
            <w:pPr>
              <w:tabs>
                <w:tab w:val="left" w:pos="4680"/>
              </w:tabs>
              <w:jc w:val="right"/>
              <w:rPr>
                <w:rFonts w:eastAsia="Calibri"/>
                <w:sz w:val="18"/>
                <w:szCs w:val="18"/>
                <w:lang w:eastAsia="en-US"/>
              </w:rPr>
            </w:pPr>
          </w:p>
        </w:tc>
        <w:tc>
          <w:tcPr>
            <w:tcW w:w="851" w:type="dxa"/>
            <w:vMerge/>
          </w:tcPr>
          <w:p w:rsidR="00287863" w:rsidRPr="007B67B1" w:rsidRDefault="00287863" w:rsidP="008A61F2">
            <w:pPr>
              <w:tabs>
                <w:tab w:val="left" w:pos="4680"/>
              </w:tabs>
              <w:jc w:val="right"/>
              <w:rPr>
                <w:rFonts w:eastAsia="Calibri"/>
                <w:sz w:val="18"/>
                <w:szCs w:val="18"/>
                <w:lang w:eastAsia="en-US"/>
              </w:rPr>
            </w:pPr>
          </w:p>
        </w:tc>
        <w:tc>
          <w:tcPr>
            <w:tcW w:w="1652" w:type="dxa"/>
          </w:tcPr>
          <w:p w:rsidR="00287863" w:rsidRPr="007B67B1" w:rsidRDefault="00287863" w:rsidP="008A61F2">
            <w:pPr>
              <w:rPr>
                <w:rFonts w:eastAsia="Calibri"/>
                <w:sz w:val="18"/>
                <w:szCs w:val="18"/>
                <w:lang w:eastAsia="en-US"/>
              </w:rPr>
            </w:pPr>
            <w:r>
              <w:rPr>
                <w:sz w:val="16"/>
                <w:szCs w:val="16"/>
              </w:rPr>
              <w:t>а</w:t>
            </w:r>
            <w:r w:rsidRPr="00297E84">
              <w:rPr>
                <w:sz w:val="16"/>
                <w:szCs w:val="16"/>
              </w:rPr>
              <w:t>) Местный бюджет, из них:</w:t>
            </w:r>
          </w:p>
        </w:tc>
        <w:tc>
          <w:tcPr>
            <w:tcW w:w="899" w:type="dxa"/>
          </w:tcPr>
          <w:p w:rsidR="00287863" w:rsidRPr="007B67B1" w:rsidRDefault="00287863" w:rsidP="00411909">
            <w:pPr>
              <w:jc w:val="center"/>
              <w:rPr>
                <w:rFonts w:eastAsia="Calibri"/>
                <w:sz w:val="18"/>
                <w:szCs w:val="18"/>
                <w:lang w:eastAsia="en-US"/>
              </w:rPr>
            </w:pPr>
            <w:r w:rsidRPr="005B173F">
              <w:rPr>
                <w:rFonts w:eastAsia="Calibri"/>
                <w:sz w:val="18"/>
                <w:szCs w:val="18"/>
                <w:lang w:eastAsia="en-US"/>
              </w:rPr>
              <w:t>16715,0</w:t>
            </w:r>
          </w:p>
        </w:tc>
        <w:tc>
          <w:tcPr>
            <w:tcW w:w="851" w:type="dxa"/>
          </w:tcPr>
          <w:p w:rsidR="00287863" w:rsidRPr="007B67B1" w:rsidRDefault="00287863" w:rsidP="00411909">
            <w:pPr>
              <w:jc w:val="center"/>
              <w:rPr>
                <w:rFonts w:eastAsia="Calibri"/>
                <w:sz w:val="18"/>
                <w:szCs w:val="18"/>
                <w:lang w:eastAsia="en-US"/>
              </w:rPr>
            </w:pPr>
            <w:r w:rsidRPr="005B173F">
              <w:rPr>
                <w:rFonts w:eastAsia="Calibri"/>
                <w:sz w:val="18"/>
                <w:szCs w:val="18"/>
                <w:lang w:eastAsia="en-US"/>
              </w:rPr>
              <w:t>16715,0</w:t>
            </w:r>
          </w:p>
        </w:tc>
        <w:tc>
          <w:tcPr>
            <w:tcW w:w="850" w:type="dxa"/>
          </w:tcPr>
          <w:p w:rsidR="00287863" w:rsidRPr="00F05850" w:rsidRDefault="00287863" w:rsidP="00411909">
            <w:pPr>
              <w:jc w:val="center"/>
              <w:rPr>
                <w:rFonts w:eastAsia="Calibri"/>
                <w:sz w:val="18"/>
                <w:szCs w:val="18"/>
                <w:lang w:eastAsia="en-US"/>
              </w:rPr>
            </w:pPr>
            <w:r w:rsidRPr="005B173F">
              <w:rPr>
                <w:rFonts w:eastAsia="Calibri"/>
                <w:sz w:val="18"/>
                <w:szCs w:val="18"/>
                <w:lang w:eastAsia="en-US"/>
              </w:rPr>
              <w:t>16715,0</w:t>
            </w:r>
          </w:p>
        </w:tc>
        <w:tc>
          <w:tcPr>
            <w:tcW w:w="961" w:type="dxa"/>
          </w:tcPr>
          <w:p w:rsidR="00287863" w:rsidRPr="007B67B1" w:rsidRDefault="00287863" w:rsidP="008A61F2">
            <w:pPr>
              <w:jc w:val="center"/>
              <w:rPr>
                <w:rFonts w:eastAsia="Calibri"/>
                <w:sz w:val="18"/>
                <w:szCs w:val="18"/>
                <w:lang w:eastAsia="en-US"/>
              </w:rPr>
            </w:pPr>
            <w:r>
              <w:rPr>
                <w:rFonts w:eastAsia="Calibri"/>
                <w:sz w:val="18"/>
                <w:szCs w:val="18"/>
                <w:lang w:eastAsia="en-US"/>
              </w:rPr>
              <w:t>0,00</w:t>
            </w:r>
          </w:p>
        </w:tc>
        <w:tc>
          <w:tcPr>
            <w:tcW w:w="615" w:type="dxa"/>
          </w:tcPr>
          <w:p w:rsidR="00287863" w:rsidRPr="007B67B1" w:rsidRDefault="00287863"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right"/>
              <w:rPr>
                <w:rFonts w:eastAsia="Calibri"/>
                <w:sz w:val="18"/>
                <w:szCs w:val="18"/>
                <w:lang w:eastAsia="en-US"/>
              </w:rPr>
            </w:pPr>
          </w:p>
        </w:tc>
      </w:tr>
      <w:tr w:rsidR="005E1558" w:rsidRPr="007B67B1" w:rsidTr="006B728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jc w:val="right"/>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D5300C" w:rsidRDefault="005E1558" w:rsidP="008A61F2">
            <w:pPr>
              <w:jc w:val="center"/>
              <w:rPr>
                <w:rFonts w:eastAsia="Calibri"/>
                <w:sz w:val="18"/>
                <w:szCs w:val="18"/>
                <w:lang w:eastAsia="en-US"/>
              </w:rPr>
            </w:pPr>
            <w:r w:rsidRPr="00D5300C">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287863" w:rsidRPr="007B67B1" w:rsidTr="006B7287">
        <w:tc>
          <w:tcPr>
            <w:tcW w:w="487"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3.</w:t>
            </w:r>
          </w:p>
        </w:tc>
        <w:tc>
          <w:tcPr>
            <w:tcW w:w="1981" w:type="dxa"/>
            <w:vMerge w:val="restart"/>
          </w:tcPr>
          <w:p w:rsidR="00287863" w:rsidRPr="00DA0AFF" w:rsidRDefault="00287863" w:rsidP="008A61F2">
            <w:pPr>
              <w:rPr>
                <w:sz w:val="18"/>
                <w:szCs w:val="18"/>
              </w:rPr>
            </w:pPr>
            <w:r w:rsidRPr="00F2356C">
              <w:rPr>
                <w:sz w:val="18"/>
                <w:szCs w:val="18"/>
              </w:rPr>
              <w:t xml:space="preserve">Сооружение, Назначение: Сооружения коммунального хозяйства, протяженностью 3336 м., расположенное по адресу: Российская Федерация, Ханты-Мансийский Автономный округ - Югра автономный округ, Октябрьский </w:t>
            </w:r>
            <w:proofErr w:type="spellStart"/>
            <w:r w:rsidRPr="00F2356C">
              <w:rPr>
                <w:sz w:val="18"/>
                <w:szCs w:val="18"/>
              </w:rPr>
              <w:t>рн</w:t>
            </w:r>
            <w:proofErr w:type="spellEnd"/>
            <w:r w:rsidRPr="00F2356C">
              <w:rPr>
                <w:sz w:val="18"/>
                <w:szCs w:val="18"/>
              </w:rPr>
              <w:t>, пгт Приобье, водопроводные сети, кадастровый номер 86:07:0102004:12988</w:t>
            </w:r>
          </w:p>
        </w:tc>
        <w:tc>
          <w:tcPr>
            <w:tcW w:w="1041" w:type="dxa"/>
            <w:vMerge w:val="restart"/>
          </w:tcPr>
          <w:p w:rsidR="00287863" w:rsidRPr="00495119" w:rsidRDefault="00287863" w:rsidP="00411909">
            <w:pPr>
              <w:jc w:val="center"/>
              <w:rPr>
                <w:sz w:val="18"/>
                <w:szCs w:val="18"/>
              </w:rPr>
            </w:pPr>
            <w:r w:rsidRPr="00F2356C">
              <w:rPr>
                <w:sz w:val="18"/>
                <w:szCs w:val="18"/>
              </w:rPr>
              <w:t>3336</w:t>
            </w:r>
            <w:r>
              <w:rPr>
                <w:sz w:val="18"/>
                <w:szCs w:val="18"/>
              </w:rPr>
              <w:t xml:space="preserve"> м.</w:t>
            </w:r>
          </w:p>
        </w:tc>
        <w:tc>
          <w:tcPr>
            <w:tcW w:w="884" w:type="dxa"/>
            <w:vMerge w:val="restart"/>
          </w:tcPr>
          <w:p w:rsidR="00287863" w:rsidRPr="00495119" w:rsidRDefault="00287863" w:rsidP="00411909">
            <w:pPr>
              <w:jc w:val="center"/>
              <w:rPr>
                <w:sz w:val="18"/>
                <w:szCs w:val="18"/>
              </w:rPr>
            </w:pPr>
            <w:r>
              <w:rPr>
                <w:sz w:val="18"/>
                <w:szCs w:val="18"/>
              </w:rPr>
              <w:t>2025-2029</w:t>
            </w:r>
          </w:p>
        </w:tc>
        <w:tc>
          <w:tcPr>
            <w:tcW w:w="850" w:type="dxa"/>
            <w:vMerge w:val="restart"/>
          </w:tcPr>
          <w:p w:rsidR="00287863" w:rsidRPr="007B67B1" w:rsidRDefault="00287863" w:rsidP="00411909">
            <w:pPr>
              <w:tabs>
                <w:tab w:val="left" w:pos="4680"/>
              </w:tabs>
              <w:jc w:val="center"/>
              <w:rPr>
                <w:rFonts w:eastAsia="Calibri"/>
                <w:sz w:val="18"/>
                <w:szCs w:val="18"/>
                <w:lang w:eastAsia="en-US"/>
              </w:rPr>
            </w:pPr>
            <w:r w:rsidRPr="00F2356C">
              <w:rPr>
                <w:rFonts w:eastAsia="Calibri"/>
                <w:sz w:val="18"/>
                <w:szCs w:val="18"/>
                <w:lang w:eastAsia="en-US"/>
              </w:rPr>
              <w:t>41599,4</w:t>
            </w:r>
          </w:p>
        </w:tc>
        <w:tc>
          <w:tcPr>
            <w:tcW w:w="851" w:type="dxa"/>
            <w:vMerge w:val="restart"/>
          </w:tcPr>
          <w:p w:rsidR="00287863" w:rsidRPr="007B67B1" w:rsidRDefault="00287863" w:rsidP="00411909">
            <w:pPr>
              <w:tabs>
                <w:tab w:val="left" w:pos="4680"/>
              </w:tabs>
              <w:jc w:val="center"/>
              <w:rPr>
                <w:rFonts w:eastAsia="Calibri"/>
                <w:sz w:val="18"/>
                <w:szCs w:val="18"/>
                <w:lang w:eastAsia="en-US"/>
              </w:rPr>
            </w:pPr>
            <w:r w:rsidRPr="00F2356C">
              <w:rPr>
                <w:rFonts w:eastAsia="Calibri"/>
                <w:sz w:val="18"/>
                <w:szCs w:val="18"/>
                <w:lang w:eastAsia="en-US"/>
              </w:rPr>
              <w:t>41599,4</w:t>
            </w:r>
          </w:p>
        </w:tc>
        <w:tc>
          <w:tcPr>
            <w:tcW w:w="1652" w:type="dxa"/>
          </w:tcPr>
          <w:p w:rsidR="00287863" w:rsidRPr="00D42B4E" w:rsidRDefault="00287863" w:rsidP="008A61F2">
            <w:pPr>
              <w:rPr>
                <w:rFonts w:eastAsia="Calibri"/>
                <w:sz w:val="18"/>
                <w:szCs w:val="18"/>
                <w:lang w:eastAsia="en-US"/>
              </w:rPr>
            </w:pPr>
            <w:r w:rsidRPr="00D42B4E">
              <w:rPr>
                <w:rFonts w:eastAsia="Calibri"/>
                <w:sz w:val="18"/>
                <w:szCs w:val="18"/>
                <w:lang w:eastAsia="en-US"/>
              </w:rPr>
              <w:t>Всего</w:t>
            </w:r>
          </w:p>
        </w:tc>
        <w:tc>
          <w:tcPr>
            <w:tcW w:w="899" w:type="dxa"/>
          </w:tcPr>
          <w:p w:rsidR="00287863" w:rsidRPr="00F4382A" w:rsidRDefault="00287863" w:rsidP="00411909">
            <w:pPr>
              <w:jc w:val="center"/>
              <w:rPr>
                <w:rFonts w:eastAsia="Calibri"/>
                <w:sz w:val="18"/>
                <w:szCs w:val="18"/>
                <w:lang w:eastAsia="en-US"/>
              </w:rPr>
            </w:pPr>
            <w:r w:rsidRPr="00F4382A">
              <w:rPr>
                <w:rFonts w:eastAsia="Calibri"/>
                <w:sz w:val="18"/>
                <w:szCs w:val="18"/>
                <w:lang w:eastAsia="en-US"/>
              </w:rPr>
              <w:t>7588,4</w:t>
            </w:r>
          </w:p>
        </w:tc>
        <w:tc>
          <w:tcPr>
            <w:tcW w:w="851"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7588,4</w:t>
            </w:r>
          </w:p>
        </w:tc>
        <w:tc>
          <w:tcPr>
            <w:tcW w:w="850"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7588,4</w:t>
            </w:r>
          </w:p>
        </w:tc>
        <w:tc>
          <w:tcPr>
            <w:tcW w:w="961" w:type="dxa"/>
          </w:tcPr>
          <w:p w:rsidR="00287863" w:rsidRPr="007B67B1" w:rsidRDefault="00287863" w:rsidP="00411909">
            <w:pPr>
              <w:jc w:val="center"/>
              <w:rPr>
                <w:rFonts w:eastAsia="Calibri"/>
                <w:sz w:val="18"/>
                <w:szCs w:val="18"/>
                <w:lang w:eastAsia="en-US"/>
              </w:rPr>
            </w:pPr>
            <w:r w:rsidRPr="00F2356C">
              <w:rPr>
                <w:rFonts w:eastAsia="Calibri"/>
                <w:sz w:val="18"/>
                <w:szCs w:val="18"/>
                <w:lang w:eastAsia="en-US"/>
              </w:rPr>
              <w:t>7588,4</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w:t>
            </w:r>
          </w:p>
        </w:tc>
        <w:tc>
          <w:tcPr>
            <w:tcW w:w="1459" w:type="dxa"/>
            <w:vMerge w:val="restart"/>
          </w:tcPr>
          <w:p w:rsidR="00287863" w:rsidRPr="00D42B4E" w:rsidRDefault="00287863" w:rsidP="008A61F2">
            <w:pPr>
              <w:tabs>
                <w:tab w:val="left" w:pos="4680"/>
              </w:tabs>
              <w:jc w:val="center"/>
              <w:rPr>
                <w:rFonts w:eastAsia="Calibri"/>
                <w:sz w:val="18"/>
                <w:szCs w:val="18"/>
                <w:lang w:eastAsia="en-US"/>
              </w:rPr>
            </w:pPr>
            <w:r w:rsidRPr="00D42B4E">
              <w:rPr>
                <w:rFonts w:eastAsia="Calibri"/>
                <w:sz w:val="18"/>
                <w:szCs w:val="18"/>
                <w:lang w:eastAsia="en-US"/>
              </w:rPr>
              <w:t>приобретение</w:t>
            </w:r>
          </w:p>
        </w:tc>
        <w:tc>
          <w:tcPr>
            <w:tcW w:w="1742"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1981" w:type="dxa"/>
            <w:vMerge/>
          </w:tcPr>
          <w:p w:rsidR="00287863" w:rsidRPr="00D42B4E" w:rsidRDefault="00287863" w:rsidP="008A61F2">
            <w:pPr>
              <w:tabs>
                <w:tab w:val="left" w:pos="4680"/>
              </w:tabs>
              <w:jc w:val="right"/>
              <w:rPr>
                <w:rFonts w:eastAsia="Calibri"/>
                <w:sz w:val="18"/>
                <w:szCs w:val="18"/>
                <w:lang w:eastAsia="en-US"/>
              </w:rPr>
            </w:pPr>
          </w:p>
        </w:tc>
        <w:tc>
          <w:tcPr>
            <w:tcW w:w="1041" w:type="dxa"/>
            <w:vMerge/>
          </w:tcPr>
          <w:p w:rsidR="00287863" w:rsidRPr="00D42B4E" w:rsidRDefault="00287863" w:rsidP="008A61F2">
            <w:pPr>
              <w:tabs>
                <w:tab w:val="left" w:pos="4680"/>
              </w:tabs>
              <w:jc w:val="right"/>
              <w:rPr>
                <w:rFonts w:eastAsia="Calibri"/>
                <w:sz w:val="18"/>
                <w:szCs w:val="18"/>
                <w:lang w:eastAsia="en-US"/>
              </w:rPr>
            </w:pPr>
          </w:p>
        </w:tc>
        <w:tc>
          <w:tcPr>
            <w:tcW w:w="884" w:type="dxa"/>
            <w:vMerge/>
          </w:tcPr>
          <w:p w:rsidR="00287863" w:rsidRPr="00D42B4E" w:rsidRDefault="00287863" w:rsidP="008A61F2">
            <w:pPr>
              <w:tabs>
                <w:tab w:val="left" w:pos="4680"/>
              </w:tabs>
              <w:jc w:val="center"/>
              <w:rPr>
                <w:rFonts w:eastAsia="Calibri"/>
                <w:sz w:val="18"/>
                <w:szCs w:val="18"/>
                <w:lang w:eastAsia="en-US"/>
              </w:rPr>
            </w:pPr>
          </w:p>
        </w:tc>
        <w:tc>
          <w:tcPr>
            <w:tcW w:w="850" w:type="dxa"/>
            <w:vMerge/>
          </w:tcPr>
          <w:p w:rsidR="00287863" w:rsidRPr="00D42B4E" w:rsidRDefault="00287863" w:rsidP="008A61F2">
            <w:pPr>
              <w:tabs>
                <w:tab w:val="left" w:pos="4680"/>
              </w:tabs>
              <w:jc w:val="center"/>
              <w:rPr>
                <w:rFonts w:eastAsia="Calibri"/>
                <w:sz w:val="18"/>
                <w:szCs w:val="18"/>
                <w:lang w:eastAsia="en-US"/>
              </w:rPr>
            </w:pPr>
          </w:p>
        </w:tc>
        <w:tc>
          <w:tcPr>
            <w:tcW w:w="851" w:type="dxa"/>
            <w:vMerge/>
          </w:tcPr>
          <w:p w:rsidR="00287863" w:rsidRPr="00D42B4E" w:rsidRDefault="00287863" w:rsidP="008A61F2">
            <w:pPr>
              <w:tabs>
                <w:tab w:val="left" w:pos="4680"/>
              </w:tabs>
              <w:jc w:val="center"/>
              <w:rPr>
                <w:rFonts w:eastAsia="Calibri"/>
                <w:sz w:val="18"/>
                <w:szCs w:val="18"/>
                <w:lang w:eastAsia="en-US"/>
              </w:rPr>
            </w:pPr>
          </w:p>
        </w:tc>
        <w:tc>
          <w:tcPr>
            <w:tcW w:w="1652" w:type="dxa"/>
          </w:tcPr>
          <w:p w:rsidR="00287863" w:rsidRPr="00D42B4E" w:rsidRDefault="00287863" w:rsidP="008A61F2">
            <w:pPr>
              <w:rPr>
                <w:rFonts w:eastAsia="Calibri"/>
                <w:sz w:val="18"/>
                <w:szCs w:val="18"/>
                <w:lang w:eastAsia="en-US"/>
              </w:rPr>
            </w:pPr>
            <w:r w:rsidRPr="00D42B4E">
              <w:rPr>
                <w:sz w:val="16"/>
                <w:szCs w:val="16"/>
              </w:rPr>
              <w:t>Бюджетные ассигнования бюджета Октябрьского района, в том числе:</w:t>
            </w:r>
          </w:p>
        </w:tc>
        <w:tc>
          <w:tcPr>
            <w:tcW w:w="899" w:type="dxa"/>
          </w:tcPr>
          <w:p w:rsidR="00287863" w:rsidRPr="00F4382A" w:rsidRDefault="00287863" w:rsidP="00411909">
            <w:pPr>
              <w:jc w:val="center"/>
              <w:rPr>
                <w:rFonts w:eastAsia="Calibri"/>
                <w:sz w:val="18"/>
                <w:szCs w:val="18"/>
                <w:lang w:eastAsia="en-US"/>
              </w:rPr>
            </w:pPr>
            <w:r w:rsidRPr="00F4382A">
              <w:rPr>
                <w:rFonts w:eastAsia="Calibri"/>
                <w:sz w:val="18"/>
                <w:szCs w:val="18"/>
                <w:lang w:eastAsia="en-US"/>
              </w:rPr>
              <w:t>7588,4</w:t>
            </w:r>
          </w:p>
        </w:tc>
        <w:tc>
          <w:tcPr>
            <w:tcW w:w="851"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7588,4</w:t>
            </w:r>
          </w:p>
        </w:tc>
        <w:tc>
          <w:tcPr>
            <w:tcW w:w="850"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7588,4</w:t>
            </w:r>
          </w:p>
        </w:tc>
        <w:tc>
          <w:tcPr>
            <w:tcW w:w="961" w:type="dxa"/>
          </w:tcPr>
          <w:p w:rsidR="00287863" w:rsidRPr="007B67B1" w:rsidRDefault="00287863" w:rsidP="00411909">
            <w:pPr>
              <w:jc w:val="center"/>
              <w:rPr>
                <w:rFonts w:eastAsia="Calibri"/>
                <w:sz w:val="18"/>
                <w:szCs w:val="18"/>
                <w:lang w:eastAsia="en-US"/>
              </w:rPr>
            </w:pPr>
            <w:r w:rsidRPr="00F2356C">
              <w:rPr>
                <w:rFonts w:eastAsia="Calibri"/>
                <w:sz w:val="18"/>
                <w:szCs w:val="18"/>
                <w:lang w:eastAsia="en-US"/>
              </w:rPr>
              <w:t>7588,4</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w:t>
            </w:r>
          </w:p>
        </w:tc>
        <w:tc>
          <w:tcPr>
            <w:tcW w:w="1459" w:type="dxa"/>
            <w:vMerge/>
          </w:tcPr>
          <w:p w:rsidR="00287863" w:rsidRPr="00D42B4E"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center"/>
              <w:rPr>
                <w:rFonts w:eastAsia="Calibri"/>
                <w:sz w:val="18"/>
                <w:szCs w:val="18"/>
                <w:highlight w:val="yellow"/>
                <w:lang w:eastAsia="en-US"/>
              </w:rPr>
            </w:pP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1981"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1041"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884" w:type="dxa"/>
            <w:vMerge/>
          </w:tcPr>
          <w:p w:rsidR="00287863" w:rsidRPr="007B67B1" w:rsidRDefault="00287863" w:rsidP="008A61F2">
            <w:pPr>
              <w:tabs>
                <w:tab w:val="left" w:pos="4680"/>
              </w:tabs>
              <w:jc w:val="center"/>
              <w:rPr>
                <w:rFonts w:eastAsia="Calibri"/>
                <w:sz w:val="18"/>
                <w:szCs w:val="18"/>
                <w:highlight w:val="yellow"/>
                <w:lang w:eastAsia="en-US"/>
              </w:rPr>
            </w:pPr>
          </w:p>
        </w:tc>
        <w:tc>
          <w:tcPr>
            <w:tcW w:w="850" w:type="dxa"/>
            <w:vMerge/>
          </w:tcPr>
          <w:p w:rsidR="00287863" w:rsidRPr="007B67B1" w:rsidRDefault="00287863" w:rsidP="008A61F2">
            <w:pPr>
              <w:tabs>
                <w:tab w:val="left" w:pos="4680"/>
              </w:tabs>
              <w:jc w:val="center"/>
              <w:rPr>
                <w:rFonts w:eastAsia="Calibri"/>
                <w:sz w:val="18"/>
                <w:szCs w:val="18"/>
                <w:highlight w:val="yellow"/>
                <w:lang w:eastAsia="en-US"/>
              </w:rPr>
            </w:pPr>
          </w:p>
        </w:tc>
        <w:tc>
          <w:tcPr>
            <w:tcW w:w="851" w:type="dxa"/>
            <w:vMerge/>
          </w:tcPr>
          <w:p w:rsidR="00287863" w:rsidRPr="007B67B1" w:rsidRDefault="00287863" w:rsidP="008A61F2">
            <w:pPr>
              <w:tabs>
                <w:tab w:val="left" w:pos="4680"/>
              </w:tabs>
              <w:jc w:val="center"/>
              <w:rPr>
                <w:rFonts w:eastAsia="Calibri"/>
                <w:sz w:val="18"/>
                <w:szCs w:val="18"/>
                <w:highlight w:val="yellow"/>
                <w:lang w:eastAsia="en-US"/>
              </w:rPr>
            </w:pPr>
          </w:p>
        </w:tc>
        <w:tc>
          <w:tcPr>
            <w:tcW w:w="1652" w:type="dxa"/>
          </w:tcPr>
          <w:p w:rsidR="00287863" w:rsidRPr="007B67B1" w:rsidRDefault="00287863"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287863" w:rsidRPr="007B67B1" w:rsidRDefault="00287863" w:rsidP="00411909">
            <w:pPr>
              <w:jc w:val="center"/>
              <w:rPr>
                <w:rFonts w:eastAsia="Calibri"/>
                <w:sz w:val="18"/>
                <w:szCs w:val="18"/>
                <w:lang w:eastAsia="en-US"/>
              </w:rPr>
            </w:pPr>
            <w:r>
              <w:rPr>
                <w:rFonts w:eastAsia="Calibri"/>
                <w:sz w:val="18"/>
                <w:szCs w:val="18"/>
                <w:lang w:eastAsia="en-US"/>
              </w:rPr>
              <w:t>7588,4</w:t>
            </w:r>
          </w:p>
        </w:tc>
        <w:tc>
          <w:tcPr>
            <w:tcW w:w="851"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7588,4</w:t>
            </w:r>
          </w:p>
        </w:tc>
        <w:tc>
          <w:tcPr>
            <w:tcW w:w="850"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7588,4</w:t>
            </w:r>
          </w:p>
        </w:tc>
        <w:tc>
          <w:tcPr>
            <w:tcW w:w="961" w:type="dxa"/>
          </w:tcPr>
          <w:p w:rsidR="00287863" w:rsidRPr="007B67B1" w:rsidRDefault="00287863" w:rsidP="00411909">
            <w:pPr>
              <w:jc w:val="center"/>
              <w:rPr>
                <w:rFonts w:eastAsia="Calibri"/>
                <w:sz w:val="18"/>
                <w:szCs w:val="18"/>
                <w:lang w:eastAsia="en-US"/>
              </w:rPr>
            </w:pPr>
            <w:r w:rsidRPr="00F2356C">
              <w:rPr>
                <w:rFonts w:eastAsia="Calibri"/>
                <w:sz w:val="18"/>
                <w:szCs w:val="18"/>
                <w:lang w:eastAsia="en-US"/>
              </w:rPr>
              <w:t>7588,4</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center"/>
              <w:rPr>
                <w:rFonts w:eastAsia="Calibri"/>
                <w:sz w:val="18"/>
                <w:szCs w:val="18"/>
                <w:highlight w:val="yellow"/>
                <w:lang w:eastAsia="en-US"/>
              </w:rPr>
            </w:pP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1981"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1041" w:type="dxa"/>
            <w:vMerge/>
          </w:tcPr>
          <w:p w:rsidR="00287863" w:rsidRPr="007B67B1" w:rsidRDefault="00287863" w:rsidP="008A61F2">
            <w:pPr>
              <w:tabs>
                <w:tab w:val="left" w:pos="4680"/>
              </w:tabs>
              <w:jc w:val="right"/>
              <w:rPr>
                <w:rFonts w:eastAsia="Calibri"/>
                <w:sz w:val="18"/>
                <w:szCs w:val="18"/>
                <w:highlight w:val="yellow"/>
                <w:lang w:eastAsia="en-US"/>
              </w:rPr>
            </w:pPr>
          </w:p>
        </w:tc>
        <w:tc>
          <w:tcPr>
            <w:tcW w:w="884" w:type="dxa"/>
            <w:vMerge/>
          </w:tcPr>
          <w:p w:rsidR="00287863" w:rsidRPr="007B67B1" w:rsidRDefault="00287863" w:rsidP="008A61F2">
            <w:pPr>
              <w:tabs>
                <w:tab w:val="left" w:pos="4680"/>
              </w:tabs>
              <w:jc w:val="center"/>
              <w:rPr>
                <w:rFonts w:eastAsia="Calibri"/>
                <w:sz w:val="18"/>
                <w:szCs w:val="18"/>
                <w:highlight w:val="yellow"/>
                <w:lang w:eastAsia="en-US"/>
              </w:rPr>
            </w:pPr>
          </w:p>
        </w:tc>
        <w:tc>
          <w:tcPr>
            <w:tcW w:w="850" w:type="dxa"/>
            <w:vMerge/>
          </w:tcPr>
          <w:p w:rsidR="00287863" w:rsidRPr="007B67B1" w:rsidRDefault="00287863" w:rsidP="008A61F2">
            <w:pPr>
              <w:tabs>
                <w:tab w:val="left" w:pos="4680"/>
              </w:tabs>
              <w:jc w:val="center"/>
              <w:rPr>
                <w:rFonts w:eastAsia="Calibri"/>
                <w:sz w:val="18"/>
                <w:szCs w:val="18"/>
                <w:highlight w:val="yellow"/>
                <w:lang w:eastAsia="en-US"/>
              </w:rPr>
            </w:pPr>
          </w:p>
        </w:tc>
        <w:tc>
          <w:tcPr>
            <w:tcW w:w="851" w:type="dxa"/>
            <w:vMerge/>
          </w:tcPr>
          <w:p w:rsidR="00287863" w:rsidRPr="007B67B1" w:rsidRDefault="00287863" w:rsidP="008A61F2">
            <w:pPr>
              <w:tabs>
                <w:tab w:val="left" w:pos="4680"/>
              </w:tabs>
              <w:jc w:val="center"/>
              <w:rPr>
                <w:rFonts w:eastAsia="Calibri"/>
                <w:sz w:val="18"/>
                <w:szCs w:val="18"/>
                <w:highlight w:val="yellow"/>
                <w:lang w:eastAsia="en-US"/>
              </w:rPr>
            </w:pPr>
          </w:p>
        </w:tc>
        <w:tc>
          <w:tcPr>
            <w:tcW w:w="1652" w:type="dxa"/>
          </w:tcPr>
          <w:p w:rsidR="00287863" w:rsidRPr="007B67B1" w:rsidRDefault="00287863"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287863" w:rsidRPr="007B67B1" w:rsidRDefault="00287863" w:rsidP="00411909">
            <w:pPr>
              <w:jc w:val="center"/>
              <w:rPr>
                <w:rFonts w:eastAsia="Calibri"/>
                <w:sz w:val="18"/>
                <w:szCs w:val="18"/>
                <w:lang w:eastAsia="en-US"/>
              </w:rPr>
            </w:pPr>
            <w:r w:rsidRPr="007B67B1">
              <w:rPr>
                <w:rFonts w:eastAsia="Calibri"/>
                <w:sz w:val="18"/>
                <w:szCs w:val="18"/>
                <w:lang w:eastAsia="en-US"/>
              </w:rPr>
              <w:t>0,00</w:t>
            </w:r>
          </w:p>
        </w:tc>
        <w:tc>
          <w:tcPr>
            <w:tcW w:w="851"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0,00</w:t>
            </w:r>
          </w:p>
        </w:tc>
        <w:tc>
          <w:tcPr>
            <w:tcW w:w="850" w:type="dxa"/>
          </w:tcPr>
          <w:p w:rsidR="00287863" w:rsidRPr="00F05850" w:rsidRDefault="00287863" w:rsidP="00411909">
            <w:pPr>
              <w:jc w:val="center"/>
              <w:rPr>
                <w:rFonts w:eastAsia="Calibri"/>
                <w:sz w:val="18"/>
                <w:szCs w:val="18"/>
                <w:lang w:eastAsia="en-US"/>
              </w:rPr>
            </w:pPr>
            <w:r w:rsidRPr="00F05850">
              <w:rPr>
                <w:rFonts w:eastAsia="Calibri"/>
                <w:sz w:val="18"/>
                <w:szCs w:val="18"/>
                <w:lang w:eastAsia="en-US"/>
              </w:rPr>
              <w:t>0,00</w:t>
            </w:r>
          </w:p>
        </w:tc>
        <w:tc>
          <w:tcPr>
            <w:tcW w:w="961" w:type="dxa"/>
          </w:tcPr>
          <w:p w:rsidR="00287863" w:rsidRPr="007B67B1" w:rsidRDefault="00287863" w:rsidP="00411909">
            <w:pPr>
              <w:jc w:val="center"/>
              <w:rPr>
                <w:rFonts w:eastAsia="Calibri"/>
                <w:sz w:val="18"/>
                <w:szCs w:val="18"/>
                <w:lang w:eastAsia="en-US"/>
              </w:rPr>
            </w:pPr>
            <w:r w:rsidRPr="007B67B1">
              <w:rPr>
                <w:rFonts w:eastAsia="Calibri"/>
                <w:sz w:val="18"/>
                <w:szCs w:val="18"/>
                <w:lang w:eastAsia="en-US"/>
              </w:rPr>
              <w:t>0,00</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center"/>
              <w:rPr>
                <w:rFonts w:eastAsia="Calibri"/>
                <w:sz w:val="18"/>
                <w:szCs w:val="18"/>
                <w:highlight w:val="yellow"/>
                <w:lang w:eastAsia="en-US"/>
              </w:rPr>
            </w:pPr>
          </w:p>
        </w:tc>
      </w:tr>
      <w:tr w:rsidR="00346ED9" w:rsidRPr="007B67B1" w:rsidTr="006B7287">
        <w:tc>
          <w:tcPr>
            <w:tcW w:w="487" w:type="dxa"/>
            <w:vMerge w:val="restart"/>
          </w:tcPr>
          <w:p w:rsidR="00346ED9" w:rsidRPr="007B67B1" w:rsidRDefault="00346ED9" w:rsidP="008A61F2">
            <w:pPr>
              <w:tabs>
                <w:tab w:val="left" w:pos="4680"/>
              </w:tabs>
              <w:jc w:val="center"/>
              <w:rPr>
                <w:rFonts w:eastAsia="Calibri"/>
                <w:sz w:val="18"/>
                <w:szCs w:val="18"/>
                <w:lang w:eastAsia="en-US"/>
              </w:rPr>
            </w:pPr>
            <w:r w:rsidRPr="007B67B1">
              <w:rPr>
                <w:rFonts w:eastAsia="Calibri"/>
                <w:sz w:val="18"/>
                <w:szCs w:val="18"/>
                <w:lang w:eastAsia="en-US"/>
              </w:rPr>
              <w:t>4.</w:t>
            </w:r>
          </w:p>
        </w:tc>
        <w:tc>
          <w:tcPr>
            <w:tcW w:w="1981" w:type="dxa"/>
            <w:vMerge w:val="restart"/>
          </w:tcPr>
          <w:p w:rsidR="00346ED9" w:rsidRPr="009A6271" w:rsidRDefault="00346ED9" w:rsidP="00287863">
            <w:pPr>
              <w:rPr>
                <w:sz w:val="20"/>
                <w:szCs w:val="20"/>
              </w:rPr>
            </w:pPr>
            <w:r w:rsidRPr="00BF7255">
              <w:rPr>
                <w:sz w:val="18"/>
                <w:szCs w:val="18"/>
              </w:rPr>
              <w:t xml:space="preserve">Водопроводные сети </w:t>
            </w:r>
            <w:proofErr w:type="spellStart"/>
            <w:r w:rsidRPr="00BF7255">
              <w:rPr>
                <w:sz w:val="18"/>
                <w:szCs w:val="18"/>
              </w:rPr>
              <w:t>гп</w:t>
            </w:r>
            <w:proofErr w:type="spellEnd"/>
            <w:r w:rsidRPr="00BF7255">
              <w:rPr>
                <w:sz w:val="18"/>
                <w:szCs w:val="18"/>
              </w:rPr>
              <w:t>. Приобье 4 этап, ул. Севастопольская-Импульс-ул. Строителей, протяженность 1568 м.</w:t>
            </w:r>
          </w:p>
        </w:tc>
        <w:tc>
          <w:tcPr>
            <w:tcW w:w="1041" w:type="dxa"/>
            <w:vMerge w:val="restart"/>
          </w:tcPr>
          <w:p w:rsidR="00346ED9" w:rsidRPr="00495119" w:rsidRDefault="00346ED9" w:rsidP="00411909">
            <w:pPr>
              <w:jc w:val="center"/>
              <w:rPr>
                <w:sz w:val="18"/>
                <w:szCs w:val="18"/>
              </w:rPr>
            </w:pPr>
            <w:r>
              <w:rPr>
                <w:sz w:val="18"/>
                <w:szCs w:val="18"/>
              </w:rPr>
              <w:t>1568 м.</w:t>
            </w:r>
          </w:p>
        </w:tc>
        <w:tc>
          <w:tcPr>
            <w:tcW w:w="884" w:type="dxa"/>
            <w:vMerge w:val="restart"/>
          </w:tcPr>
          <w:p w:rsidR="00346ED9" w:rsidRPr="00495119" w:rsidRDefault="00346ED9" w:rsidP="00346ED9">
            <w:pPr>
              <w:jc w:val="center"/>
              <w:rPr>
                <w:sz w:val="18"/>
                <w:szCs w:val="18"/>
              </w:rPr>
            </w:pPr>
            <w:r w:rsidRPr="00495119">
              <w:rPr>
                <w:sz w:val="18"/>
                <w:szCs w:val="18"/>
              </w:rPr>
              <w:t>20</w:t>
            </w:r>
            <w:r>
              <w:rPr>
                <w:sz w:val="18"/>
                <w:szCs w:val="18"/>
              </w:rPr>
              <w:t>26-2027</w:t>
            </w:r>
          </w:p>
        </w:tc>
        <w:tc>
          <w:tcPr>
            <w:tcW w:w="850" w:type="dxa"/>
            <w:vMerge w:val="restart"/>
          </w:tcPr>
          <w:p w:rsidR="00346ED9" w:rsidRPr="007B67B1" w:rsidRDefault="00346ED9" w:rsidP="00411909">
            <w:pPr>
              <w:tabs>
                <w:tab w:val="left" w:pos="4680"/>
              </w:tabs>
              <w:jc w:val="center"/>
              <w:rPr>
                <w:rFonts w:eastAsia="Calibri"/>
                <w:sz w:val="18"/>
                <w:szCs w:val="18"/>
                <w:lang w:eastAsia="en-US"/>
              </w:rPr>
            </w:pPr>
            <w:r>
              <w:rPr>
                <w:rFonts w:eastAsia="Calibri"/>
                <w:sz w:val="18"/>
                <w:szCs w:val="18"/>
                <w:lang w:eastAsia="en-US"/>
              </w:rPr>
              <w:t>68200,5</w:t>
            </w:r>
          </w:p>
        </w:tc>
        <w:tc>
          <w:tcPr>
            <w:tcW w:w="851" w:type="dxa"/>
            <w:vMerge w:val="restart"/>
          </w:tcPr>
          <w:p w:rsidR="00346ED9" w:rsidRPr="007B67B1" w:rsidRDefault="00346ED9" w:rsidP="00411909">
            <w:pPr>
              <w:tabs>
                <w:tab w:val="left" w:pos="4680"/>
              </w:tabs>
              <w:jc w:val="center"/>
              <w:rPr>
                <w:rFonts w:eastAsia="Calibri"/>
                <w:sz w:val="18"/>
                <w:szCs w:val="18"/>
                <w:lang w:eastAsia="en-US"/>
              </w:rPr>
            </w:pPr>
            <w:r w:rsidRPr="00346ED9">
              <w:rPr>
                <w:rFonts w:eastAsia="Calibri"/>
                <w:sz w:val="18"/>
                <w:szCs w:val="18"/>
                <w:lang w:eastAsia="en-US"/>
              </w:rPr>
              <w:t>68200,5</w:t>
            </w:r>
          </w:p>
        </w:tc>
        <w:tc>
          <w:tcPr>
            <w:tcW w:w="1652" w:type="dxa"/>
          </w:tcPr>
          <w:p w:rsidR="00346ED9" w:rsidRPr="00D42B4E" w:rsidRDefault="00346ED9" w:rsidP="008A61F2">
            <w:pPr>
              <w:rPr>
                <w:rFonts w:eastAsia="Calibri"/>
                <w:sz w:val="18"/>
                <w:szCs w:val="18"/>
                <w:lang w:eastAsia="en-US"/>
              </w:rPr>
            </w:pPr>
            <w:r w:rsidRPr="00D42B4E">
              <w:rPr>
                <w:rFonts w:eastAsia="Calibri"/>
                <w:sz w:val="18"/>
                <w:szCs w:val="18"/>
                <w:lang w:eastAsia="en-US"/>
              </w:rPr>
              <w:t>Всего</w:t>
            </w:r>
          </w:p>
        </w:tc>
        <w:tc>
          <w:tcPr>
            <w:tcW w:w="899" w:type="dxa"/>
          </w:tcPr>
          <w:p w:rsidR="00346ED9" w:rsidRPr="00F4382A" w:rsidRDefault="00346ED9" w:rsidP="00411909">
            <w:pPr>
              <w:jc w:val="center"/>
              <w:rPr>
                <w:rFonts w:eastAsia="Calibri"/>
                <w:sz w:val="18"/>
                <w:szCs w:val="18"/>
                <w:lang w:eastAsia="en-US"/>
              </w:rPr>
            </w:pPr>
            <w:r>
              <w:rPr>
                <w:rFonts w:eastAsia="Calibri"/>
                <w:sz w:val="18"/>
                <w:szCs w:val="18"/>
                <w:lang w:eastAsia="en-US"/>
              </w:rPr>
              <w:t>0,00</w:t>
            </w:r>
          </w:p>
        </w:tc>
        <w:tc>
          <w:tcPr>
            <w:tcW w:w="851" w:type="dxa"/>
          </w:tcPr>
          <w:p w:rsidR="00346ED9" w:rsidRPr="007B67B1" w:rsidRDefault="00346ED9" w:rsidP="00411909">
            <w:pPr>
              <w:jc w:val="center"/>
              <w:rPr>
                <w:rFonts w:eastAsia="Calibri"/>
                <w:sz w:val="18"/>
                <w:szCs w:val="18"/>
                <w:lang w:eastAsia="en-US"/>
              </w:rPr>
            </w:pPr>
            <w:r>
              <w:rPr>
                <w:rFonts w:eastAsia="Calibri"/>
                <w:sz w:val="18"/>
                <w:szCs w:val="18"/>
                <w:lang w:eastAsia="en-US"/>
              </w:rPr>
              <w:t>22733,5</w:t>
            </w:r>
          </w:p>
        </w:tc>
        <w:tc>
          <w:tcPr>
            <w:tcW w:w="850" w:type="dxa"/>
          </w:tcPr>
          <w:p w:rsidR="00346ED9" w:rsidRPr="007B67B1" w:rsidRDefault="00346ED9" w:rsidP="00411909">
            <w:pPr>
              <w:jc w:val="center"/>
              <w:rPr>
                <w:rFonts w:eastAsia="Calibri"/>
                <w:sz w:val="18"/>
                <w:szCs w:val="18"/>
                <w:lang w:eastAsia="en-US"/>
              </w:rPr>
            </w:pPr>
            <w:r>
              <w:rPr>
                <w:rFonts w:eastAsia="Calibri"/>
                <w:sz w:val="18"/>
                <w:szCs w:val="18"/>
                <w:lang w:eastAsia="en-US"/>
              </w:rPr>
              <w:t>22733,5</w:t>
            </w:r>
          </w:p>
        </w:tc>
        <w:tc>
          <w:tcPr>
            <w:tcW w:w="961" w:type="dxa"/>
          </w:tcPr>
          <w:p w:rsidR="00346ED9" w:rsidRPr="007B67B1" w:rsidRDefault="00346ED9" w:rsidP="00411909">
            <w:pPr>
              <w:jc w:val="center"/>
              <w:rPr>
                <w:rFonts w:eastAsia="Calibri"/>
                <w:sz w:val="18"/>
                <w:szCs w:val="18"/>
                <w:lang w:eastAsia="en-US"/>
              </w:rPr>
            </w:pPr>
            <w:r>
              <w:rPr>
                <w:rFonts w:eastAsia="Calibri"/>
                <w:sz w:val="18"/>
                <w:szCs w:val="18"/>
                <w:lang w:eastAsia="en-US"/>
              </w:rPr>
              <w:t>22733,5</w:t>
            </w:r>
          </w:p>
        </w:tc>
        <w:tc>
          <w:tcPr>
            <w:tcW w:w="615" w:type="dxa"/>
          </w:tcPr>
          <w:p w:rsidR="00346ED9" w:rsidRPr="007B67B1" w:rsidRDefault="00346ED9"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346ED9" w:rsidRPr="007B67B1" w:rsidRDefault="00346ED9"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346ED9" w:rsidRPr="007B67B1" w:rsidRDefault="00346ED9"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346ED9" w:rsidRPr="007B67B1" w:rsidTr="006B7287">
        <w:tc>
          <w:tcPr>
            <w:tcW w:w="487" w:type="dxa"/>
            <w:vMerge/>
          </w:tcPr>
          <w:p w:rsidR="00346ED9" w:rsidRPr="007B67B1" w:rsidRDefault="00346ED9" w:rsidP="008A61F2">
            <w:pPr>
              <w:tabs>
                <w:tab w:val="left" w:pos="4680"/>
              </w:tabs>
              <w:jc w:val="right"/>
              <w:rPr>
                <w:rFonts w:eastAsia="Calibri"/>
                <w:sz w:val="18"/>
                <w:szCs w:val="18"/>
                <w:lang w:eastAsia="en-US"/>
              </w:rPr>
            </w:pPr>
          </w:p>
        </w:tc>
        <w:tc>
          <w:tcPr>
            <w:tcW w:w="1981" w:type="dxa"/>
            <w:vMerge/>
          </w:tcPr>
          <w:p w:rsidR="00346ED9" w:rsidRPr="007B67B1" w:rsidRDefault="00346ED9" w:rsidP="008A61F2">
            <w:pPr>
              <w:tabs>
                <w:tab w:val="left" w:pos="4680"/>
              </w:tabs>
              <w:rPr>
                <w:rFonts w:eastAsia="Calibri"/>
                <w:sz w:val="18"/>
                <w:szCs w:val="18"/>
                <w:lang w:eastAsia="en-US"/>
              </w:rPr>
            </w:pPr>
          </w:p>
        </w:tc>
        <w:tc>
          <w:tcPr>
            <w:tcW w:w="1041" w:type="dxa"/>
            <w:vMerge/>
          </w:tcPr>
          <w:p w:rsidR="00346ED9" w:rsidRPr="007B67B1" w:rsidRDefault="00346ED9" w:rsidP="008A61F2">
            <w:pPr>
              <w:tabs>
                <w:tab w:val="left" w:pos="4680"/>
              </w:tabs>
              <w:jc w:val="right"/>
              <w:rPr>
                <w:rFonts w:eastAsia="Calibri"/>
                <w:sz w:val="18"/>
                <w:szCs w:val="18"/>
                <w:lang w:eastAsia="en-US"/>
              </w:rPr>
            </w:pPr>
          </w:p>
        </w:tc>
        <w:tc>
          <w:tcPr>
            <w:tcW w:w="884" w:type="dxa"/>
            <w:vMerge/>
          </w:tcPr>
          <w:p w:rsidR="00346ED9" w:rsidRPr="007B67B1" w:rsidRDefault="00346ED9" w:rsidP="008A61F2">
            <w:pPr>
              <w:tabs>
                <w:tab w:val="left" w:pos="4680"/>
              </w:tabs>
              <w:jc w:val="center"/>
              <w:rPr>
                <w:rFonts w:eastAsia="Calibri"/>
                <w:sz w:val="18"/>
                <w:szCs w:val="18"/>
                <w:lang w:eastAsia="en-US"/>
              </w:rPr>
            </w:pPr>
          </w:p>
        </w:tc>
        <w:tc>
          <w:tcPr>
            <w:tcW w:w="850" w:type="dxa"/>
            <w:vMerge/>
          </w:tcPr>
          <w:p w:rsidR="00346ED9" w:rsidRPr="007B67B1" w:rsidRDefault="00346ED9" w:rsidP="008A61F2">
            <w:pPr>
              <w:tabs>
                <w:tab w:val="left" w:pos="4680"/>
              </w:tabs>
              <w:jc w:val="center"/>
              <w:rPr>
                <w:rFonts w:eastAsia="Calibri"/>
                <w:sz w:val="18"/>
                <w:szCs w:val="18"/>
                <w:lang w:eastAsia="en-US"/>
              </w:rPr>
            </w:pPr>
          </w:p>
        </w:tc>
        <w:tc>
          <w:tcPr>
            <w:tcW w:w="851" w:type="dxa"/>
            <w:vMerge/>
          </w:tcPr>
          <w:p w:rsidR="00346ED9" w:rsidRPr="007B67B1" w:rsidRDefault="00346ED9" w:rsidP="008A61F2">
            <w:pPr>
              <w:tabs>
                <w:tab w:val="left" w:pos="4680"/>
              </w:tabs>
              <w:jc w:val="center"/>
              <w:rPr>
                <w:rFonts w:eastAsia="Calibri"/>
                <w:sz w:val="18"/>
                <w:szCs w:val="18"/>
                <w:lang w:eastAsia="en-US"/>
              </w:rPr>
            </w:pPr>
          </w:p>
        </w:tc>
        <w:tc>
          <w:tcPr>
            <w:tcW w:w="1652" w:type="dxa"/>
          </w:tcPr>
          <w:p w:rsidR="00346ED9" w:rsidRPr="007B67B1" w:rsidRDefault="00346ED9"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346ED9" w:rsidRPr="00346ED9" w:rsidRDefault="00346ED9" w:rsidP="00346ED9">
            <w:pPr>
              <w:jc w:val="center"/>
              <w:rPr>
                <w:sz w:val="18"/>
                <w:szCs w:val="18"/>
              </w:rPr>
            </w:pPr>
            <w:r w:rsidRPr="00346ED9">
              <w:rPr>
                <w:sz w:val="18"/>
                <w:szCs w:val="18"/>
              </w:rPr>
              <w:t>0,00</w:t>
            </w:r>
          </w:p>
        </w:tc>
        <w:tc>
          <w:tcPr>
            <w:tcW w:w="851" w:type="dxa"/>
          </w:tcPr>
          <w:p w:rsidR="00346ED9" w:rsidRDefault="00346ED9">
            <w:r w:rsidRPr="00393E98">
              <w:rPr>
                <w:rFonts w:eastAsia="Calibri"/>
                <w:sz w:val="18"/>
                <w:szCs w:val="18"/>
                <w:lang w:eastAsia="en-US"/>
              </w:rPr>
              <w:t>22733,5</w:t>
            </w:r>
          </w:p>
        </w:tc>
        <w:tc>
          <w:tcPr>
            <w:tcW w:w="850" w:type="dxa"/>
          </w:tcPr>
          <w:p w:rsidR="00346ED9" w:rsidRDefault="00346ED9" w:rsidP="00411909">
            <w:r w:rsidRPr="00393E98">
              <w:rPr>
                <w:rFonts w:eastAsia="Calibri"/>
                <w:sz w:val="18"/>
                <w:szCs w:val="18"/>
                <w:lang w:eastAsia="en-US"/>
              </w:rPr>
              <w:t>22733,5</w:t>
            </w:r>
          </w:p>
        </w:tc>
        <w:tc>
          <w:tcPr>
            <w:tcW w:w="961" w:type="dxa"/>
          </w:tcPr>
          <w:p w:rsidR="00346ED9" w:rsidRDefault="00346ED9" w:rsidP="00411909">
            <w:r w:rsidRPr="00393E98">
              <w:rPr>
                <w:rFonts w:eastAsia="Calibri"/>
                <w:sz w:val="18"/>
                <w:szCs w:val="18"/>
                <w:lang w:eastAsia="en-US"/>
              </w:rPr>
              <w:t>22733,5</w:t>
            </w:r>
          </w:p>
        </w:tc>
        <w:tc>
          <w:tcPr>
            <w:tcW w:w="615" w:type="dxa"/>
          </w:tcPr>
          <w:p w:rsidR="00346ED9" w:rsidRPr="007B67B1" w:rsidRDefault="00346ED9"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346ED9" w:rsidRPr="007B67B1" w:rsidRDefault="00346ED9" w:rsidP="008A61F2">
            <w:pPr>
              <w:tabs>
                <w:tab w:val="left" w:pos="4680"/>
              </w:tabs>
              <w:jc w:val="right"/>
              <w:rPr>
                <w:rFonts w:eastAsia="Calibri"/>
                <w:sz w:val="18"/>
                <w:szCs w:val="18"/>
                <w:lang w:eastAsia="en-US"/>
              </w:rPr>
            </w:pPr>
          </w:p>
        </w:tc>
        <w:tc>
          <w:tcPr>
            <w:tcW w:w="1742" w:type="dxa"/>
            <w:vMerge/>
          </w:tcPr>
          <w:p w:rsidR="00346ED9" w:rsidRPr="007B67B1" w:rsidRDefault="00346ED9" w:rsidP="008A61F2">
            <w:pPr>
              <w:tabs>
                <w:tab w:val="left" w:pos="4680"/>
              </w:tabs>
              <w:jc w:val="center"/>
              <w:rPr>
                <w:rFonts w:eastAsia="Calibri"/>
                <w:sz w:val="18"/>
                <w:szCs w:val="18"/>
                <w:lang w:eastAsia="en-US"/>
              </w:rPr>
            </w:pPr>
          </w:p>
        </w:tc>
      </w:tr>
      <w:tr w:rsidR="00346ED9" w:rsidRPr="007B67B1" w:rsidTr="006B7287">
        <w:tc>
          <w:tcPr>
            <w:tcW w:w="487" w:type="dxa"/>
            <w:vMerge/>
          </w:tcPr>
          <w:p w:rsidR="00346ED9" w:rsidRPr="007B67B1" w:rsidRDefault="00346ED9" w:rsidP="008A61F2">
            <w:pPr>
              <w:tabs>
                <w:tab w:val="left" w:pos="4680"/>
              </w:tabs>
              <w:jc w:val="right"/>
              <w:rPr>
                <w:rFonts w:eastAsia="Calibri"/>
                <w:sz w:val="18"/>
                <w:szCs w:val="18"/>
                <w:lang w:eastAsia="en-US"/>
              </w:rPr>
            </w:pPr>
          </w:p>
        </w:tc>
        <w:tc>
          <w:tcPr>
            <w:tcW w:w="1981" w:type="dxa"/>
            <w:vMerge/>
          </w:tcPr>
          <w:p w:rsidR="00346ED9" w:rsidRPr="007B67B1" w:rsidRDefault="00346ED9" w:rsidP="008A61F2">
            <w:pPr>
              <w:tabs>
                <w:tab w:val="left" w:pos="4680"/>
              </w:tabs>
              <w:rPr>
                <w:rFonts w:eastAsia="Calibri"/>
                <w:sz w:val="18"/>
                <w:szCs w:val="18"/>
                <w:lang w:eastAsia="en-US"/>
              </w:rPr>
            </w:pPr>
          </w:p>
        </w:tc>
        <w:tc>
          <w:tcPr>
            <w:tcW w:w="1041" w:type="dxa"/>
            <w:vMerge/>
          </w:tcPr>
          <w:p w:rsidR="00346ED9" w:rsidRPr="007B67B1" w:rsidRDefault="00346ED9" w:rsidP="008A61F2">
            <w:pPr>
              <w:tabs>
                <w:tab w:val="left" w:pos="4680"/>
              </w:tabs>
              <w:jc w:val="right"/>
              <w:rPr>
                <w:rFonts w:eastAsia="Calibri"/>
                <w:sz w:val="18"/>
                <w:szCs w:val="18"/>
                <w:lang w:eastAsia="en-US"/>
              </w:rPr>
            </w:pPr>
          </w:p>
        </w:tc>
        <w:tc>
          <w:tcPr>
            <w:tcW w:w="884" w:type="dxa"/>
            <w:vMerge/>
          </w:tcPr>
          <w:p w:rsidR="00346ED9" w:rsidRPr="007B67B1" w:rsidRDefault="00346ED9" w:rsidP="008A61F2">
            <w:pPr>
              <w:tabs>
                <w:tab w:val="left" w:pos="4680"/>
              </w:tabs>
              <w:jc w:val="center"/>
              <w:rPr>
                <w:rFonts w:eastAsia="Calibri"/>
                <w:sz w:val="18"/>
                <w:szCs w:val="18"/>
                <w:lang w:eastAsia="en-US"/>
              </w:rPr>
            </w:pPr>
          </w:p>
        </w:tc>
        <w:tc>
          <w:tcPr>
            <w:tcW w:w="850" w:type="dxa"/>
            <w:vMerge/>
          </w:tcPr>
          <w:p w:rsidR="00346ED9" w:rsidRPr="007B67B1" w:rsidRDefault="00346ED9" w:rsidP="008A61F2">
            <w:pPr>
              <w:tabs>
                <w:tab w:val="left" w:pos="4680"/>
              </w:tabs>
              <w:jc w:val="center"/>
              <w:rPr>
                <w:rFonts w:eastAsia="Calibri"/>
                <w:sz w:val="18"/>
                <w:szCs w:val="18"/>
                <w:lang w:eastAsia="en-US"/>
              </w:rPr>
            </w:pPr>
          </w:p>
        </w:tc>
        <w:tc>
          <w:tcPr>
            <w:tcW w:w="851" w:type="dxa"/>
            <w:vMerge/>
          </w:tcPr>
          <w:p w:rsidR="00346ED9" w:rsidRPr="007B67B1" w:rsidRDefault="00346ED9" w:rsidP="008A61F2">
            <w:pPr>
              <w:tabs>
                <w:tab w:val="left" w:pos="4680"/>
              </w:tabs>
              <w:jc w:val="center"/>
              <w:rPr>
                <w:rFonts w:eastAsia="Calibri"/>
                <w:sz w:val="18"/>
                <w:szCs w:val="18"/>
                <w:lang w:eastAsia="en-US"/>
              </w:rPr>
            </w:pPr>
          </w:p>
        </w:tc>
        <w:tc>
          <w:tcPr>
            <w:tcW w:w="1652" w:type="dxa"/>
          </w:tcPr>
          <w:p w:rsidR="00346ED9" w:rsidRPr="007B67B1" w:rsidRDefault="00346ED9"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346ED9" w:rsidRPr="00346ED9" w:rsidRDefault="00346ED9" w:rsidP="00346ED9">
            <w:pPr>
              <w:jc w:val="center"/>
              <w:rPr>
                <w:sz w:val="18"/>
                <w:szCs w:val="18"/>
              </w:rPr>
            </w:pPr>
            <w:r w:rsidRPr="00346ED9">
              <w:rPr>
                <w:sz w:val="18"/>
                <w:szCs w:val="18"/>
              </w:rPr>
              <w:t>0,00</w:t>
            </w:r>
          </w:p>
        </w:tc>
        <w:tc>
          <w:tcPr>
            <w:tcW w:w="851" w:type="dxa"/>
          </w:tcPr>
          <w:p w:rsidR="00346ED9" w:rsidRDefault="00346ED9">
            <w:r w:rsidRPr="00393E98">
              <w:rPr>
                <w:rFonts w:eastAsia="Calibri"/>
                <w:sz w:val="18"/>
                <w:szCs w:val="18"/>
                <w:lang w:eastAsia="en-US"/>
              </w:rPr>
              <w:t>22733,5</w:t>
            </w:r>
          </w:p>
        </w:tc>
        <w:tc>
          <w:tcPr>
            <w:tcW w:w="850" w:type="dxa"/>
          </w:tcPr>
          <w:p w:rsidR="00346ED9" w:rsidRDefault="00346ED9" w:rsidP="00411909">
            <w:r w:rsidRPr="00393E98">
              <w:rPr>
                <w:rFonts w:eastAsia="Calibri"/>
                <w:sz w:val="18"/>
                <w:szCs w:val="18"/>
                <w:lang w:eastAsia="en-US"/>
              </w:rPr>
              <w:t>22733,5</w:t>
            </w:r>
          </w:p>
        </w:tc>
        <w:tc>
          <w:tcPr>
            <w:tcW w:w="961" w:type="dxa"/>
          </w:tcPr>
          <w:p w:rsidR="00346ED9" w:rsidRDefault="00346ED9" w:rsidP="00411909">
            <w:r w:rsidRPr="00393E98">
              <w:rPr>
                <w:rFonts w:eastAsia="Calibri"/>
                <w:sz w:val="18"/>
                <w:szCs w:val="18"/>
                <w:lang w:eastAsia="en-US"/>
              </w:rPr>
              <w:t>22733,5</w:t>
            </w:r>
          </w:p>
        </w:tc>
        <w:tc>
          <w:tcPr>
            <w:tcW w:w="615" w:type="dxa"/>
          </w:tcPr>
          <w:p w:rsidR="00346ED9" w:rsidRPr="007B67B1" w:rsidRDefault="00346ED9"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346ED9" w:rsidRPr="007B67B1" w:rsidRDefault="00346ED9" w:rsidP="008A61F2">
            <w:pPr>
              <w:tabs>
                <w:tab w:val="left" w:pos="4680"/>
              </w:tabs>
              <w:jc w:val="right"/>
              <w:rPr>
                <w:rFonts w:eastAsia="Calibri"/>
                <w:sz w:val="18"/>
                <w:szCs w:val="18"/>
                <w:lang w:eastAsia="en-US"/>
              </w:rPr>
            </w:pPr>
          </w:p>
        </w:tc>
        <w:tc>
          <w:tcPr>
            <w:tcW w:w="1742" w:type="dxa"/>
            <w:vMerge/>
          </w:tcPr>
          <w:p w:rsidR="00346ED9" w:rsidRPr="007B67B1" w:rsidRDefault="00346ED9" w:rsidP="008A61F2">
            <w:pPr>
              <w:tabs>
                <w:tab w:val="left" w:pos="4680"/>
              </w:tabs>
              <w:jc w:val="center"/>
              <w:rPr>
                <w:rFonts w:eastAsia="Calibri"/>
                <w:sz w:val="18"/>
                <w:szCs w:val="18"/>
                <w:lang w:eastAsia="en-US"/>
              </w:rPr>
            </w:pPr>
          </w:p>
        </w:tc>
      </w:tr>
      <w:tr w:rsidR="00346ED9" w:rsidRPr="007B67B1" w:rsidTr="006B7287">
        <w:tc>
          <w:tcPr>
            <w:tcW w:w="487" w:type="dxa"/>
            <w:vMerge/>
          </w:tcPr>
          <w:p w:rsidR="00346ED9" w:rsidRPr="007B67B1" w:rsidRDefault="00346ED9" w:rsidP="008A61F2">
            <w:pPr>
              <w:tabs>
                <w:tab w:val="left" w:pos="4680"/>
              </w:tabs>
              <w:jc w:val="right"/>
              <w:rPr>
                <w:rFonts w:eastAsia="Calibri"/>
                <w:sz w:val="18"/>
                <w:szCs w:val="18"/>
                <w:lang w:eastAsia="en-US"/>
              </w:rPr>
            </w:pPr>
          </w:p>
        </w:tc>
        <w:tc>
          <w:tcPr>
            <w:tcW w:w="1981" w:type="dxa"/>
            <w:vMerge/>
          </w:tcPr>
          <w:p w:rsidR="00346ED9" w:rsidRPr="007B67B1" w:rsidRDefault="00346ED9" w:rsidP="008A61F2">
            <w:pPr>
              <w:tabs>
                <w:tab w:val="left" w:pos="4680"/>
              </w:tabs>
              <w:rPr>
                <w:rFonts w:eastAsia="Calibri"/>
                <w:sz w:val="18"/>
                <w:szCs w:val="18"/>
                <w:lang w:eastAsia="en-US"/>
              </w:rPr>
            </w:pPr>
          </w:p>
        </w:tc>
        <w:tc>
          <w:tcPr>
            <w:tcW w:w="1041" w:type="dxa"/>
            <w:vMerge/>
          </w:tcPr>
          <w:p w:rsidR="00346ED9" w:rsidRPr="007B67B1" w:rsidRDefault="00346ED9" w:rsidP="008A61F2">
            <w:pPr>
              <w:tabs>
                <w:tab w:val="left" w:pos="4680"/>
              </w:tabs>
              <w:jc w:val="right"/>
              <w:rPr>
                <w:rFonts w:eastAsia="Calibri"/>
                <w:sz w:val="18"/>
                <w:szCs w:val="18"/>
                <w:lang w:eastAsia="en-US"/>
              </w:rPr>
            </w:pPr>
          </w:p>
        </w:tc>
        <w:tc>
          <w:tcPr>
            <w:tcW w:w="884" w:type="dxa"/>
            <w:vMerge/>
          </w:tcPr>
          <w:p w:rsidR="00346ED9" w:rsidRPr="007B67B1" w:rsidRDefault="00346ED9" w:rsidP="008A61F2">
            <w:pPr>
              <w:tabs>
                <w:tab w:val="left" w:pos="4680"/>
              </w:tabs>
              <w:jc w:val="center"/>
              <w:rPr>
                <w:rFonts w:eastAsia="Calibri"/>
                <w:sz w:val="18"/>
                <w:szCs w:val="18"/>
                <w:lang w:eastAsia="en-US"/>
              </w:rPr>
            </w:pPr>
          </w:p>
        </w:tc>
        <w:tc>
          <w:tcPr>
            <w:tcW w:w="850" w:type="dxa"/>
            <w:vMerge/>
          </w:tcPr>
          <w:p w:rsidR="00346ED9" w:rsidRPr="007B67B1" w:rsidRDefault="00346ED9" w:rsidP="008A61F2">
            <w:pPr>
              <w:tabs>
                <w:tab w:val="left" w:pos="4680"/>
              </w:tabs>
              <w:jc w:val="center"/>
              <w:rPr>
                <w:rFonts w:eastAsia="Calibri"/>
                <w:sz w:val="18"/>
                <w:szCs w:val="18"/>
                <w:lang w:eastAsia="en-US"/>
              </w:rPr>
            </w:pPr>
          </w:p>
        </w:tc>
        <w:tc>
          <w:tcPr>
            <w:tcW w:w="851" w:type="dxa"/>
            <w:vMerge/>
          </w:tcPr>
          <w:p w:rsidR="00346ED9" w:rsidRPr="007B67B1" w:rsidRDefault="00346ED9" w:rsidP="008A61F2">
            <w:pPr>
              <w:tabs>
                <w:tab w:val="left" w:pos="4680"/>
              </w:tabs>
              <w:jc w:val="center"/>
              <w:rPr>
                <w:rFonts w:eastAsia="Calibri"/>
                <w:sz w:val="18"/>
                <w:szCs w:val="18"/>
                <w:lang w:eastAsia="en-US"/>
              </w:rPr>
            </w:pPr>
          </w:p>
        </w:tc>
        <w:tc>
          <w:tcPr>
            <w:tcW w:w="1652" w:type="dxa"/>
          </w:tcPr>
          <w:p w:rsidR="00346ED9" w:rsidRPr="007B67B1" w:rsidRDefault="00346ED9"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346ED9" w:rsidRPr="00346ED9" w:rsidRDefault="00346ED9" w:rsidP="00411909">
            <w:pPr>
              <w:jc w:val="center"/>
              <w:rPr>
                <w:rFonts w:eastAsia="Calibri"/>
                <w:sz w:val="18"/>
                <w:szCs w:val="18"/>
                <w:lang w:eastAsia="en-US"/>
              </w:rPr>
            </w:pPr>
            <w:r w:rsidRPr="00346ED9">
              <w:rPr>
                <w:rFonts w:eastAsia="Calibri"/>
                <w:sz w:val="18"/>
                <w:szCs w:val="18"/>
                <w:lang w:eastAsia="en-US"/>
              </w:rPr>
              <w:t>0,00</w:t>
            </w:r>
          </w:p>
        </w:tc>
        <w:tc>
          <w:tcPr>
            <w:tcW w:w="851" w:type="dxa"/>
          </w:tcPr>
          <w:p w:rsidR="00346ED9" w:rsidRPr="007B67B1" w:rsidRDefault="00346ED9" w:rsidP="00411909">
            <w:pPr>
              <w:jc w:val="center"/>
              <w:rPr>
                <w:rFonts w:eastAsia="Calibri"/>
                <w:sz w:val="18"/>
                <w:szCs w:val="18"/>
                <w:lang w:eastAsia="en-US"/>
              </w:rPr>
            </w:pPr>
            <w:r>
              <w:rPr>
                <w:rFonts w:eastAsia="Calibri"/>
                <w:sz w:val="18"/>
                <w:szCs w:val="18"/>
                <w:lang w:eastAsia="en-US"/>
              </w:rPr>
              <w:t>0,00</w:t>
            </w:r>
          </w:p>
        </w:tc>
        <w:tc>
          <w:tcPr>
            <w:tcW w:w="850" w:type="dxa"/>
          </w:tcPr>
          <w:p w:rsidR="00346ED9" w:rsidRPr="00F05850" w:rsidRDefault="00346ED9" w:rsidP="00411909">
            <w:pPr>
              <w:jc w:val="center"/>
              <w:rPr>
                <w:rFonts w:eastAsia="Calibri"/>
                <w:sz w:val="18"/>
                <w:szCs w:val="18"/>
                <w:lang w:eastAsia="en-US"/>
              </w:rPr>
            </w:pPr>
            <w:r w:rsidRPr="00F05850">
              <w:rPr>
                <w:rFonts w:eastAsia="Calibri"/>
                <w:sz w:val="18"/>
                <w:szCs w:val="18"/>
                <w:lang w:eastAsia="en-US"/>
              </w:rPr>
              <w:t>0,00</w:t>
            </w:r>
          </w:p>
        </w:tc>
        <w:tc>
          <w:tcPr>
            <w:tcW w:w="961" w:type="dxa"/>
          </w:tcPr>
          <w:p w:rsidR="00346ED9" w:rsidRPr="007B67B1" w:rsidRDefault="00346ED9" w:rsidP="00411909">
            <w:pPr>
              <w:jc w:val="center"/>
              <w:rPr>
                <w:rFonts w:eastAsia="Calibri"/>
                <w:sz w:val="18"/>
                <w:szCs w:val="18"/>
                <w:lang w:eastAsia="en-US"/>
              </w:rPr>
            </w:pPr>
            <w:r>
              <w:rPr>
                <w:rFonts w:eastAsia="Calibri"/>
                <w:sz w:val="18"/>
                <w:szCs w:val="18"/>
                <w:lang w:eastAsia="en-US"/>
              </w:rPr>
              <w:t>0,00</w:t>
            </w:r>
          </w:p>
        </w:tc>
        <w:tc>
          <w:tcPr>
            <w:tcW w:w="615" w:type="dxa"/>
          </w:tcPr>
          <w:p w:rsidR="00346ED9" w:rsidRPr="007B67B1" w:rsidRDefault="00346ED9"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346ED9" w:rsidRPr="007B67B1" w:rsidRDefault="00346ED9" w:rsidP="008A61F2">
            <w:pPr>
              <w:tabs>
                <w:tab w:val="left" w:pos="4680"/>
              </w:tabs>
              <w:jc w:val="right"/>
              <w:rPr>
                <w:rFonts w:eastAsia="Calibri"/>
                <w:sz w:val="18"/>
                <w:szCs w:val="18"/>
                <w:lang w:eastAsia="en-US"/>
              </w:rPr>
            </w:pPr>
          </w:p>
        </w:tc>
        <w:tc>
          <w:tcPr>
            <w:tcW w:w="1742" w:type="dxa"/>
            <w:vMerge/>
          </w:tcPr>
          <w:p w:rsidR="00346ED9" w:rsidRPr="007B67B1" w:rsidRDefault="00346ED9" w:rsidP="008A61F2">
            <w:pPr>
              <w:tabs>
                <w:tab w:val="left" w:pos="4680"/>
              </w:tabs>
              <w:jc w:val="center"/>
              <w:rPr>
                <w:rFonts w:eastAsia="Calibri"/>
                <w:sz w:val="18"/>
                <w:szCs w:val="18"/>
                <w:lang w:eastAsia="en-US"/>
              </w:rPr>
            </w:pPr>
          </w:p>
        </w:tc>
      </w:tr>
      <w:tr w:rsidR="00287863" w:rsidRPr="007B67B1" w:rsidTr="006B7287">
        <w:tc>
          <w:tcPr>
            <w:tcW w:w="487"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5.</w:t>
            </w:r>
          </w:p>
        </w:tc>
        <w:tc>
          <w:tcPr>
            <w:tcW w:w="1981" w:type="dxa"/>
            <w:vMerge w:val="restart"/>
          </w:tcPr>
          <w:p w:rsidR="00287863" w:rsidRPr="00670D0B" w:rsidRDefault="00287863" w:rsidP="008A61F2">
            <w:pPr>
              <w:rPr>
                <w:sz w:val="18"/>
                <w:szCs w:val="18"/>
              </w:rPr>
            </w:pPr>
            <w:r w:rsidRPr="00DA0AFF">
              <w:rPr>
                <w:color w:val="000000"/>
                <w:sz w:val="18"/>
                <w:szCs w:val="18"/>
                <w:lang w:bidi="ru-RU"/>
              </w:rPr>
              <w:t xml:space="preserve">Сооружение «Сети водоснабжения» в п. Сергино, по улицам Южная, Мира, Сенькина, </w:t>
            </w:r>
            <w:r w:rsidRPr="00DA0AFF">
              <w:rPr>
                <w:color w:val="000000"/>
                <w:sz w:val="18"/>
                <w:szCs w:val="18"/>
                <w:lang w:bidi="ru-RU"/>
              </w:rPr>
              <w:lastRenderedPageBreak/>
              <w:t>Молодежная, Космонавтов,  Железнодорожная протяженностью 5617,7 м</w:t>
            </w:r>
          </w:p>
        </w:tc>
        <w:tc>
          <w:tcPr>
            <w:tcW w:w="1041" w:type="dxa"/>
            <w:vMerge w:val="restart"/>
          </w:tcPr>
          <w:p w:rsidR="00287863" w:rsidRPr="00495119" w:rsidRDefault="00287863" w:rsidP="00411909">
            <w:pPr>
              <w:jc w:val="center"/>
              <w:rPr>
                <w:sz w:val="18"/>
                <w:szCs w:val="18"/>
              </w:rPr>
            </w:pPr>
            <w:r>
              <w:rPr>
                <w:sz w:val="18"/>
                <w:szCs w:val="18"/>
              </w:rPr>
              <w:lastRenderedPageBreak/>
              <w:t>5617,7</w:t>
            </w:r>
            <w:r w:rsidRPr="00495119">
              <w:rPr>
                <w:sz w:val="18"/>
                <w:szCs w:val="18"/>
              </w:rPr>
              <w:t>м.</w:t>
            </w:r>
          </w:p>
        </w:tc>
        <w:tc>
          <w:tcPr>
            <w:tcW w:w="884" w:type="dxa"/>
            <w:vMerge w:val="restart"/>
          </w:tcPr>
          <w:p w:rsidR="00287863" w:rsidRPr="00495119" w:rsidRDefault="00287863" w:rsidP="00411909">
            <w:pPr>
              <w:jc w:val="center"/>
              <w:rPr>
                <w:sz w:val="18"/>
                <w:szCs w:val="18"/>
              </w:rPr>
            </w:pPr>
            <w:r>
              <w:rPr>
                <w:sz w:val="18"/>
                <w:szCs w:val="18"/>
              </w:rPr>
              <w:t>2024</w:t>
            </w:r>
            <w:r w:rsidRPr="00495119">
              <w:rPr>
                <w:sz w:val="18"/>
                <w:szCs w:val="18"/>
              </w:rPr>
              <w:t>-2026</w:t>
            </w:r>
          </w:p>
        </w:tc>
        <w:tc>
          <w:tcPr>
            <w:tcW w:w="850" w:type="dxa"/>
            <w:vMerge w:val="restart"/>
          </w:tcPr>
          <w:p w:rsidR="00287863" w:rsidRPr="00D42B4E" w:rsidRDefault="00287863" w:rsidP="00411909">
            <w:pPr>
              <w:tabs>
                <w:tab w:val="left" w:pos="4680"/>
              </w:tabs>
              <w:jc w:val="center"/>
              <w:rPr>
                <w:rFonts w:eastAsia="Calibri"/>
                <w:sz w:val="18"/>
                <w:szCs w:val="18"/>
                <w:lang w:eastAsia="en-US"/>
              </w:rPr>
            </w:pPr>
            <w:r w:rsidRPr="00D42B4E">
              <w:rPr>
                <w:rFonts w:eastAsia="Calibri"/>
                <w:sz w:val="18"/>
                <w:szCs w:val="18"/>
                <w:lang w:eastAsia="en-US"/>
              </w:rPr>
              <w:t>65353,6</w:t>
            </w:r>
          </w:p>
        </w:tc>
        <w:tc>
          <w:tcPr>
            <w:tcW w:w="851" w:type="dxa"/>
            <w:vMerge w:val="restart"/>
          </w:tcPr>
          <w:p w:rsidR="00287863" w:rsidRPr="00D42B4E" w:rsidRDefault="00287863" w:rsidP="00411909">
            <w:pPr>
              <w:tabs>
                <w:tab w:val="left" w:pos="4680"/>
              </w:tabs>
              <w:jc w:val="center"/>
              <w:rPr>
                <w:rFonts w:eastAsia="Calibri"/>
                <w:sz w:val="18"/>
                <w:szCs w:val="18"/>
                <w:lang w:eastAsia="en-US"/>
              </w:rPr>
            </w:pPr>
            <w:r w:rsidRPr="00D42B4E">
              <w:rPr>
                <w:rFonts w:eastAsia="Calibri"/>
                <w:sz w:val="18"/>
                <w:szCs w:val="18"/>
                <w:lang w:eastAsia="en-US"/>
              </w:rPr>
              <w:t>33395,3</w:t>
            </w:r>
          </w:p>
        </w:tc>
        <w:tc>
          <w:tcPr>
            <w:tcW w:w="1652" w:type="dxa"/>
          </w:tcPr>
          <w:p w:rsidR="00287863" w:rsidRPr="007B67B1" w:rsidRDefault="00287863" w:rsidP="008A61F2">
            <w:pPr>
              <w:rPr>
                <w:rFonts w:eastAsia="Calibri"/>
                <w:sz w:val="18"/>
                <w:szCs w:val="18"/>
                <w:lang w:eastAsia="en-US"/>
              </w:rPr>
            </w:pPr>
            <w:r w:rsidRPr="007B67B1">
              <w:rPr>
                <w:rFonts w:eastAsia="Calibri"/>
                <w:sz w:val="18"/>
                <w:szCs w:val="18"/>
                <w:lang w:eastAsia="en-US"/>
              </w:rPr>
              <w:t>Всего</w:t>
            </w:r>
          </w:p>
        </w:tc>
        <w:tc>
          <w:tcPr>
            <w:tcW w:w="899" w:type="dxa"/>
          </w:tcPr>
          <w:p w:rsidR="00287863" w:rsidRPr="00F4382A" w:rsidRDefault="00287863" w:rsidP="00411909">
            <w:pPr>
              <w:tabs>
                <w:tab w:val="left" w:pos="4680"/>
              </w:tabs>
              <w:jc w:val="center"/>
              <w:rPr>
                <w:rFonts w:eastAsia="Calibri"/>
                <w:sz w:val="18"/>
                <w:szCs w:val="18"/>
                <w:lang w:eastAsia="en-US"/>
              </w:rPr>
            </w:pPr>
            <w:r w:rsidRPr="00F4382A">
              <w:rPr>
                <w:rFonts w:eastAsia="Calibri"/>
                <w:sz w:val="18"/>
                <w:szCs w:val="18"/>
                <w:lang w:eastAsia="en-US"/>
              </w:rPr>
              <w:t>16696,6</w:t>
            </w:r>
          </w:p>
        </w:tc>
        <w:tc>
          <w:tcPr>
            <w:tcW w:w="851" w:type="dxa"/>
          </w:tcPr>
          <w:p w:rsidR="00287863" w:rsidRPr="00D42B4E" w:rsidRDefault="00287863" w:rsidP="00411909">
            <w:pPr>
              <w:tabs>
                <w:tab w:val="left" w:pos="4680"/>
              </w:tabs>
              <w:jc w:val="center"/>
              <w:rPr>
                <w:rFonts w:eastAsia="Calibri"/>
                <w:sz w:val="18"/>
                <w:szCs w:val="18"/>
                <w:lang w:eastAsia="en-US"/>
              </w:rPr>
            </w:pPr>
            <w:r w:rsidRPr="00D42B4E">
              <w:rPr>
                <w:rFonts w:eastAsia="Calibri"/>
                <w:sz w:val="18"/>
                <w:szCs w:val="18"/>
                <w:lang w:eastAsia="en-US"/>
              </w:rPr>
              <w:t>16698,7</w:t>
            </w:r>
          </w:p>
        </w:tc>
        <w:tc>
          <w:tcPr>
            <w:tcW w:w="850" w:type="dxa"/>
          </w:tcPr>
          <w:p w:rsidR="00287863" w:rsidRPr="00D42B4E" w:rsidRDefault="00287863" w:rsidP="00411909">
            <w:pPr>
              <w:jc w:val="center"/>
              <w:rPr>
                <w:rFonts w:eastAsia="Calibri"/>
                <w:sz w:val="18"/>
                <w:szCs w:val="18"/>
                <w:lang w:eastAsia="en-US"/>
              </w:rPr>
            </w:pPr>
            <w:r w:rsidRPr="00D42B4E">
              <w:rPr>
                <w:rFonts w:eastAsia="Calibri"/>
                <w:sz w:val="18"/>
                <w:szCs w:val="18"/>
                <w:lang w:eastAsia="en-US"/>
              </w:rPr>
              <w:t>0,00</w:t>
            </w:r>
          </w:p>
        </w:tc>
        <w:tc>
          <w:tcPr>
            <w:tcW w:w="961" w:type="dxa"/>
          </w:tcPr>
          <w:p w:rsidR="00287863" w:rsidRPr="00D42B4E" w:rsidRDefault="00287863" w:rsidP="00411909">
            <w:pPr>
              <w:jc w:val="center"/>
              <w:rPr>
                <w:rFonts w:eastAsia="Calibri"/>
                <w:sz w:val="18"/>
                <w:szCs w:val="18"/>
                <w:lang w:eastAsia="en-US"/>
              </w:rPr>
            </w:pPr>
            <w:r w:rsidRPr="00D42B4E">
              <w:rPr>
                <w:rFonts w:eastAsia="Calibri"/>
                <w:sz w:val="18"/>
                <w:szCs w:val="18"/>
                <w:lang w:eastAsia="en-US"/>
              </w:rPr>
              <w:t>0,00</w:t>
            </w:r>
          </w:p>
        </w:tc>
        <w:tc>
          <w:tcPr>
            <w:tcW w:w="615" w:type="dxa"/>
          </w:tcPr>
          <w:p w:rsidR="00287863" w:rsidRPr="00D42B4E" w:rsidRDefault="00287863" w:rsidP="00411909">
            <w:pPr>
              <w:tabs>
                <w:tab w:val="left" w:pos="4680"/>
              </w:tabs>
              <w:jc w:val="center"/>
              <w:rPr>
                <w:rFonts w:eastAsia="Calibri"/>
                <w:sz w:val="18"/>
                <w:szCs w:val="18"/>
                <w:lang w:eastAsia="en-US"/>
              </w:rPr>
            </w:pPr>
            <w:r w:rsidRPr="00D42B4E">
              <w:rPr>
                <w:rFonts w:eastAsia="Calibri"/>
                <w:sz w:val="18"/>
                <w:szCs w:val="18"/>
                <w:lang w:eastAsia="en-US"/>
              </w:rPr>
              <w:t>0,00</w:t>
            </w:r>
          </w:p>
        </w:tc>
        <w:tc>
          <w:tcPr>
            <w:tcW w:w="1459"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287863" w:rsidRPr="007B67B1" w:rsidRDefault="00287863" w:rsidP="008A61F2">
            <w:pPr>
              <w:tabs>
                <w:tab w:val="left" w:pos="4680"/>
              </w:tabs>
              <w:jc w:val="center"/>
              <w:rPr>
                <w:rFonts w:eastAsia="Calibri"/>
                <w:sz w:val="18"/>
                <w:szCs w:val="18"/>
                <w:lang w:eastAsia="en-US"/>
              </w:rPr>
            </w:pPr>
            <w:r w:rsidRPr="007B67B1">
              <w:rPr>
                <w:rFonts w:eastAsia="Calibri"/>
                <w:sz w:val="18"/>
                <w:szCs w:val="18"/>
                <w:lang w:eastAsia="en-US"/>
              </w:rPr>
              <w:t xml:space="preserve">Комитет по управлению муниципальной собственностью администрации </w:t>
            </w:r>
            <w:r w:rsidRPr="007B67B1">
              <w:rPr>
                <w:rFonts w:eastAsia="Calibri"/>
                <w:sz w:val="18"/>
                <w:szCs w:val="18"/>
                <w:lang w:eastAsia="en-US"/>
              </w:rPr>
              <w:lastRenderedPageBreak/>
              <w:t>Октябрьского района</w:t>
            </w: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lang w:eastAsia="en-US"/>
              </w:rPr>
            </w:pPr>
          </w:p>
        </w:tc>
        <w:tc>
          <w:tcPr>
            <w:tcW w:w="1981" w:type="dxa"/>
            <w:vMerge/>
          </w:tcPr>
          <w:p w:rsidR="00287863" w:rsidRPr="007B67B1" w:rsidRDefault="00287863" w:rsidP="008A61F2">
            <w:pPr>
              <w:tabs>
                <w:tab w:val="left" w:pos="4680"/>
              </w:tabs>
              <w:rPr>
                <w:rFonts w:eastAsia="Calibri"/>
                <w:sz w:val="18"/>
                <w:szCs w:val="18"/>
                <w:lang w:eastAsia="en-US"/>
              </w:rPr>
            </w:pPr>
          </w:p>
        </w:tc>
        <w:tc>
          <w:tcPr>
            <w:tcW w:w="1041" w:type="dxa"/>
            <w:vMerge/>
          </w:tcPr>
          <w:p w:rsidR="00287863" w:rsidRPr="007B67B1" w:rsidRDefault="00287863" w:rsidP="008A61F2">
            <w:pPr>
              <w:tabs>
                <w:tab w:val="left" w:pos="4680"/>
              </w:tabs>
              <w:jc w:val="right"/>
              <w:rPr>
                <w:rFonts w:eastAsia="Calibri"/>
                <w:sz w:val="18"/>
                <w:szCs w:val="18"/>
                <w:lang w:eastAsia="en-US"/>
              </w:rPr>
            </w:pPr>
          </w:p>
        </w:tc>
        <w:tc>
          <w:tcPr>
            <w:tcW w:w="884" w:type="dxa"/>
            <w:vMerge/>
          </w:tcPr>
          <w:p w:rsidR="00287863" w:rsidRPr="007B67B1" w:rsidRDefault="00287863" w:rsidP="008A61F2">
            <w:pPr>
              <w:tabs>
                <w:tab w:val="left" w:pos="4680"/>
              </w:tabs>
              <w:jc w:val="center"/>
              <w:rPr>
                <w:rFonts w:eastAsia="Calibri"/>
                <w:sz w:val="18"/>
                <w:szCs w:val="18"/>
                <w:lang w:eastAsia="en-US"/>
              </w:rPr>
            </w:pPr>
          </w:p>
        </w:tc>
        <w:tc>
          <w:tcPr>
            <w:tcW w:w="850" w:type="dxa"/>
            <w:vMerge/>
          </w:tcPr>
          <w:p w:rsidR="00287863" w:rsidRPr="007B67B1" w:rsidRDefault="00287863" w:rsidP="008A61F2">
            <w:pPr>
              <w:tabs>
                <w:tab w:val="left" w:pos="4680"/>
              </w:tabs>
              <w:jc w:val="center"/>
              <w:rPr>
                <w:rFonts w:eastAsia="Calibri"/>
                <w:sz w:val="18"/>
                <w:szCs w:val="18"/>
                <w:lang w:eastAsia="en-US"/>
              </w:rPr>
            </w:pPr>
          </w:p>
        </w:tc>
        <w:tc>
          <w:tcPr>
            <w:tcW w:w="851" w:type="dxa"/>
            <w:vMerge/>
          </w:tcPr>
          <w:p w:rsidR="00287863" w:rsidRPr="007B67B1" w:rsidRDefault="00287863" w:rsidP="008A61F2">
            <w:pPr>
              <w:tabs>
                <w:tab w:val="left" w:pos="4680"/>
              </w:tabs>
              <w:jc w:val="center"/>
              <w:rPr>
                <w:rFonts w:eastAsia="Calibri"/>
                <w:sz w:val="18"/>
                <w:szCs w:val="18"/>
                <w:lang w:eastAsia="en-US"/>
              </w:rPr>
            </w:pPr>
          </w:p>
        </w:tc>
        <w:tc>
          <w:tcPr>
            <w:tcW w:w="1652" w:type="dxa"/>
          </w:tcPr>
          <w:p w:rsidR="00287863" w:rsidRPr="007B67B1" w:rsidRDefault="00287863"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287863" w:rsidRPr="00F4382A" w:rsidRDefault="00287863" w:rsidP="00411909">
            <w:pPr>
              <w:tabs>
                <w:tab w:val="left" w:pos="4680"/>
              </w:tabs>
              <w:jc w:val="center"/>
              <w:rPr>
                <w:rFonts w:eastAsia="Calibri"/>
                <w:sz w:val="18"/>
                <w:szCs w:val="18"/>
                <w:lang w:eastAsia="en-US"/>
              </w:rPr>
            </w:pPr>
            <w:r w:rsidRPr="00F4382A">
              <w:rPr>
                <w:rFonts w:eastAsia="Calibri"/>
                <w:sz w:val="18"/>
                <w:szCs w:val="18"/>
                <w:lang w:eastAsia="en-US"/>
              </w:rPr>
              <w:t>16696,6</w:t>
            </w:r>
          </w:p>
        </w:tc>
        <w:tc>
          <w:tcPr>
            <w:tcW w:w="851" w:type="dxa"/>
          </w:tcPr>
          <w:p w:rsidR="00287863" w:rsidRPr="00D42B4E" w:rsidRDefault="00287863" w:rsidP="00411909">
            <w:pPr>
              <w:jc w:val="center"/>
              <w:rPr>
                <w:rFonts w:eastAsia="Calibri"/>
                <w:sz w:val="18"/>
                <w:szCs w:val="18"/>
                <w:lang w:eastAsia="en-US"/>
              </w:rPr>
            </w:pPr>
            <w:r w:rsidRPr="00D42B4E">
              <w:rPr>
                <w:rFonts w:eastAsia="Calibri"/>
                <w:sz w:val="18"/>
                <w:szCs w:val="18"/>
                <w:lang w:eastAsia="en-US"/>
              </w:rPr>
              <w:t>16698,7</w:t>
            </w:r>
          </w:p>
        </w:tc>
        <w:tc>
          <w:tcPr>
            <w:tcW w:w="850" w:type="dxa"/>
          </w:tcPr>
          <w:p w:rsidR="00287863" w:rsidRPr="007B67B1" w:rsidRDefault="00287863" w:rsidP="00411909">
            <w:pPr>
              <w:jc w:val="center"/>
              <w:rPr>
                <w:rFonts w:eastAsia="Calibri"/>
                <w:sz w:val="18"/>
                <w:szCs w:val="18"/>
                <w:lang w:eastAsia="en-US"/>
              </w:rPr>
            </w:pPr>
            <w:r w:rsidRPr="007B67B1">
              <w:rPr>
                <w:rFonts w:eastAsia="Calibri"/>
                <w:sz w:val="18"/>
                <w:szCs w:val="18"/>
                <w:lang w:eastAsia="en-US"/>
              </w:rPr>
              <w:t>0,00</w:t>
            </w:r>
          </w:p>
        </w:tc>
        <w:tc>
          <w:tcPr>
            <w:tcW w:w="961" w:type="dxa"/>
          </w:tcPr>
          <w:p w:rsidR="00287863" w:rsidRPr="007B67B1" w:rsidRDefault="00287863" w:rsidP="00411909">
            <w:pPr>
              <w:jc w:val="center"/>
              <w:rPr>
                <w:rFonts w:eastAsia="Calibri"/>
                <w:sz w:val="18"/>
                <w:szCs w:val="18"/>
                <w:lang w:eastAsia="en-US"/>
              </w:rPr>
            </w:pPr>
            <w:r w:rsidRPr="007B67B1">
              <w:rPr>
                <w:rFonts w:eastAsia="Calibri"/>
                <w:sz w:val="18"/>
                <w:szCs w:val="18"/>
                <w:lang w:eastAsia="en-US"/>
              </w:rPr>
              <w:t>0,00</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center"/>
              <w:rPr>
                <w:rFonts w:eastAsia="Calibri"/>
                <w:sz w:val="18"/>
                <w:szCs w:val="18"/>
                <w:lang w:eastAsia="en-US"/>
              </w:rPr>
            </w:pP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lang w:eastAsia="en-US"/>
              </w:rPr>
            </w:pPr>
          </w:p>
        </w:tc>
        <w:tc>
          <w:tcPr>
            <w:tcW w:w="1981" w:type="dxa"/>
            <w:vMerge/>
          </w:tcPr>
          <w:p w:rsidR="00287863" w:rsidRPr="007B67B1" w:rsidRDefault="00287863" w:rsidP="008A61F2">
            <w:pPr>
              <w:tabs>
                <w:tab w:val="left" w:pos="4680"/>
              </w:tabs>
              <w:rPr>
                <w:rFonts w:eastAsia="Calibri"/>
                <w:sz w:val="18"/>
                <w:szCs w:val="18"/>
                <w:lang w:eastAsia="en-US"/>
              </w:rPr>
            </w:pPr>
          </w:p>
        </w:tc>
        <w:tc>
          <w:tcPr>
            <w:tcW w:w="1041" w:type="dxa"/>
            <w:vMerge/>
          </w:tcPr>
          <w:p w:rsidR="00287863" w:rsidRPr="007B67B1" w:rsidRDefault="00287863" w:rsidP="008A61F2">
            <w:pPr>
              <w:tabs>
                <w:tab w:val="left" w:pos="4680"/>
              </w:tabs>
              <w:jc w:val="right"/>
              <w:rPr>
                <w:rFonts w:eastAsia="Calibri"/>
                <w:sz w:val="18"/>
                <w:szCs w:val="18"/>
                <w:lang w:eastAsia="en-US"/>
              </w:rPr>
            </w:pPr>
          </w:p>
        </w:tc>
        <w:tc>
          <w:tcPr>
            <w:tcW w:w="884" w:type="dxa"/>
            <w:vMerge/>
          </w:tcPr>
          <w:p w:rsidR="00287863" w:rsidRPr="007B67B1" w:rsidRDefault="00287863" w:rsidP="008A61F2">
            <w:pPr>
              <w:tabs>
                <w:tab w:val="left" w:pos="4680"/>
              </w:tabs>
              <w:jc w:val="center"/>
              <w:rPr>
                <w:rFonts w:eastAsia="Calibri"/>
                <w:sz w:val="18"/>
                <w:szCs w:val="18"/>
                <w:lang w:eastAsia="en-US"/>
              </w:rPr>
            </w:pPr>
          </w:p>
        </w:tc>
        <w:tc>
          <w:tcPr>
            <w:tcW w:w="850" w:type="dxa"/>
            <w:vMerge/>
          </w:tcPr>
          <w:p w:rsidR="00287863" w:rsidRPr="007B67B1" w:rsidRDefault="00287863" w:rsidP="008A61F2">
            <w:pPr>
              <w:tabs>
                <w:tab w:val="left" w:pos="4680"/>
              </w:tabs>
              <w:jc w:val="center"/>
              <w:rPr>
                <w:rFonts w:eastAsia="Calibri"/>
                <w:sz w:val="18"/>
                <w:szCs w:val="18"/>
                <w:lang w:eastAsia="en-US"/>
              </w:rPr>
            </w:pPr>
          </w:p>
        </w:tc>
        <w:tc>
          <w:tcPr>
            <w:tcW w:w="851" w:type="dxa"/>
            <w:vMerge/>
          </w:tcPr>
          <w:p w:rsidR="00287863" w:rsidRPr="007B67B1" w:rsidRDefault="00287863" w:rsidP="008A61F2">
            <w:pPr>
              <w:tabs>
                <w:tab w:val="left" w:pos="4680"/>
              </w:tabs>
              <w:jc w:val="center"/>
              <w:rPr>
                <w:rFonts w:eastAsia="Calibri"/>
                <w:sz w:val="18"/>
                <w:szCs w:val="18"/>
                <w:lang w:eastAsia="en-US"/>
              </w:rPr>
            </w:pPr>
          </w:p>
        </w:tc>
        <w:tc>
          <w:tcPr>
            <w:tcW w:w="1652" w:type="dxa"/>
          </w:tcPr>
          <w:p w:rsidR="00287863" w:rsidRPr="007B67B1" w:rsidRDefault="00287863"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287863" w:rsidRPr="007B67B1" w:rsidRDefault="00287863" w:rsidP="00411909">
            <w:pPr>
              <w:tabs>
                <w:tab w:val="left" w:pos="4680"/>
              </w:tabs>
              <w:jc w:val="center"/>
              <w:rPr>
                <w:rFonts w:eastAsia="Calibri"/>
                <w:sz w:val="18"/>
                <w:szCs w:val="18"/>
                <w:lang w:eastAsia="en-US"/>
              </w:rPr>
            </w:pPr>
            <w:r w:rsidRPr="007B67B1">
              <w:rPr>
                <w:rFonts w:eastAsia="Calibri"/>
                <w:sz w:val="18"/>
                <w:szCs w:val="18"/>
                <w:lang w:eastAsia="en-US"/>
              </w:rPr>
              <w:t>16696,6</w:t>
            </w:r>
          </w:p>
        </w:tc>
        <w:tc>
          <w:tcPr>
            <w:tcW w:w="851" w:type="dxa"/>
          </w:tcPr>
          <w:p w:rsidR="00287863" w:rsidRPr="007B67B1" w:rsidRDefault="00287863" w:rsidP="00411909">
            <w:pPr>
              <w:tabs>
                <w:tab w:val="left" w:pos="4680"/>
              </w:tabs>
              <w:jc w:val="center"/>
              <w:rPr>
                <w:rFonts w:eastAsia="Calibri"/>
                <w:sz w:val="18"/>
                <w:szCs w:val="18"/>
                <w:lang w:eastAsia="en-US"/>
              </w:rPr>
            </w:pPr>
            <w:r w:rsidRPr="007B67B1">
              <w:rPr>
                <w:rFonts w:eastAsia="Calibri"/>
                <w:sz w:val="18"/>
                <w:szCs w:val="18"/>
                <w:lang w:eastAsia="en-US"/>
              </w:rPr>
              <w:t>16698,7</w:t>
            </w:r>
          </w:p>
        </w:tc>
        <w:tc>
          <w:tcPr>
            <w:tcW w:w="850" w:type="dxa"/>
          </w:tcPr>
          <w:p w:rsidR="00287863" w:rsidRPr="007B67B1" w:rsidRDefault="00287863" w:rsidP="00411909">
            <w:pPr>
              <w:jc w:val="center"/>
              <w:rPr>
                <w:rFonts w:eastAsia="Calibri"/>
                <w:sz w:val="18"/>
                <w:szCs w:val="18"/>
                <w:lang w:eastAsia="en-US"/>
              </w:rPr>
            </w:pPr>
            <w:r>
              <w:rPr>
                <w:rFonts w:eastAsia="Calibri"/>
                <w:sz w:val="18"/>
                <w:szCs w:val="18"/>
                <w:lang w:eastAsia="en-US"/>
              </w:rPr>
              <w:t>0,00</w:t>
            </w:r>
          </w:p>
        </w:tc>
        <w:tc>
          <w:tcPr>
            <w:tcW w:w="961" w:type="dxa"/>
          </w:tcPr>
          <w:p w:rsidR="00287863" w:rsidRPr="007B67B1" w:rsidRDefault="00287863" w:rsidP="00411909">
            <w:pPr>
              <w:jc w:val="center"/>
              <w:rPr>
                <w:rFonts w:eastAsia="Calibri"/>
                <w:sz w:val="18"/>
                <w:szCs w:val="18"/>
                <w:lang w:eastAsia="en-US"/>
              </w:rPr>
            </w:pPr>
            <w:r>
              <w:rPr>
                <w:rFonts w:eastAsia="Calibri"/>
                <w:sz w:val="18"/>
                <w:szCs w:val="18"/>
                <w:lang w:eastAsia="en-US"/>
              </w:rPr>
              <w:t>0,00</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center"/>
              <w:rPr>
                <w:rFonts w:eastAsia="Calibri"/>
                <w:sz w:val="18"/>
                <w:szCs w:val="18"/>
                <w:lang w:eastAsia="en-US"/>
              </w:rPr>
            </w:pPr>
          </w:p>
        </w:tc>
      </w:tr>
      <w:tr w:rsidR="00287863" w:rsidRPr="007B67B1" w:rsidTr="006B7287">
        <w:tc>
          <w:tcPr>
            <w:tcW w:w="487" w:type="dxa"/>
            <w:vMerge/>
          </w:tcPr>
          <w:p w:rsidR="00287863" w:rsidRPr="007B67B1" w:rsidRDefault="00287863" w:rsidP="008A61F2">
            <w:pPr>
              <w:tabs>
                <w:tab w:val="left" w:pos="4680"/>
              </w:tabs>
              <w:jc w:val="right"/>
              <w:rPr>
                <w:rFonts w:eastAsia="Calibri"/>
                <w:sz w:val="18"/>
                <w:szCs w:val="18"/>
                <w:lang w:eastAsia="en-US"/>
              </w:rPr>
            </w:pPr>
          </w:p>
        </w:tc>
        <w:tc>
          <w:tcPr>
            <w:tcW w:w="1981" w:type="dxa"/>
            <w:vMerge/>
          </w:tcPr>
          <w:p w:rsidR="00287863" w:rsidRPr="007B67B1" w:rsidRDefault="00287863" w:rsidP="008A61F2">
            <w:pPr>
              <w:tabs>
                <w:tab w:val="left" w:pos="4680"/>
              </w:tabs>
              <w:rPr>
                <w:rFonts w:eastAsia="Calibri"/>
                <w:sz w:val="18"/>
                <w:szCs w:val="18"/>
                <w:lang w:eastAsia="en-US"/>
              </w:rPr>
            </w:pPr>
          </w:p>
        </w:tc>
        <w:tc>
          <w:tcPr>
            <w:tcW w:w="1041" w:type="dxa"/>
            <w:vMerge/>
          </w:tcPr>
          <w:p w:rsidR="00287863" w:rsidRPr="007B67B1" w:rsidRDefault="00287863" w:rsidP="008A61F2">
            <w:pPr>
              <w:tabs>
                <w:tab w:val="left" w:pos="4680"/>
              </w:tabs>
              <w:jc w:val="right"/>
              <w:rPr>
                <w:rFonts w:eastAsia="Calibri"/>
                <w:sz w:val="18"/>
                <w:szCs w:val="18"/>
                <w:lang w:eastAsia="en-US"/>
              </w:rPr>
            </w:pPr>
          </w:p>
        </w:tc>
        <w:tc>
          <w:tcPr>
            <w:tcW w:w="884" w:type="dxa"/>
            <w:vMerge/>
          </w:tcPr>
          <w:p w:rsidR="00287863" w:rsidRPr="007B67B1" w:rsidRDefault="00287863" w:rsidP="008A61F2">
            <w:pPr>
              <w:tabs>
                <w:tab w:val="left" w:pos="4680"/>
              </w:tabs>
              <w:jc w:val="center"/>
              <w:rPr>
                <w:rFonts w:eastAsia="Calibri"/>
                <w:sz w:val="18"/>
                <w:szCs w:val="18"/>
                <w:lang w:eastAsia="en-US"/>
              </w:rPr>
            </w:pPr>
          </w:p>
        </w:tc>
        <w:tc>
          <w:tcPr>
            <w:tcW w:w="850" w:type="dxa"/>
            <w:vMerge/>
          </w:tcPr>
          <w:p w:rsidR="00287863" w:rsidRPr="007B67B1" w:rsidRDefault="00287863" w:rsidP="008A61F2">
            <w:pPr>
              <w:tabs>
                <w:tab w:val="left" w:pos="4680"/>
              </w:tabs>
              <w:jc w:val="center"/>
              <w:rPr>
                <w:rFonts w:eastAsia="Calibri"/>
                <w:sz w:val="18"/>
                <w:szCs w:val="18"/>
                <w:lang w:eastAsia="en-US"/>
              </w:rPr>
            </w:pPr>
          </w:p>
        </w:tc>
        <w:tc>
          <w:tcPr>
            <w:tcW w:w="851" w:type="dxa"/>
            <w:vMerge/>
          </w:tcPr>
          <w:p w:rsidR="00287863" w:rsidRPr="007B67B1" w:rsidRDefault="00287863" w:rsidP="008A61F2">
            <w:pPr>
              <w:tabs>
                <w:tab w:val="left" w:pos="4680"/>
              </w:tabs>
              <w:jc w:val="center"/>
              <w:rPr>
                <w:rFonts w:eastAsia="Calibri"/>
                <w:sz w:val="18"/>
                <w:szCs w:val="18"/>
                <w:lang w:eastAsia="en-US"/>
              </w:rPr>
            </w:pPr>
          </w:p>
        </w:tc>
        <w:tc>
          <w:tcPr>
            <w:tcW w:w="1652" w:type="dxa"/>
          </w:tcPr>
          <w:p w:rsidR="00287863" w:rsidRPr="007B67B1" w:rsidRDefault="00287863"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0,00</w:t>
            </w:r>
          </w:p>
        </w:tc>
        <w:tc>
          <w:tcPr>
            <w:tcW w:w="851"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0,00</w:t>
            </w:r>
          </w:p>
        </w:tc>
        <w:tc>
          <w:tcPr>
            <w:tcW w:w="850" w:type="dxa"/>
          </w:tcPr>
          <w:p w:rsidR="00287863" w:rsidRPr="007B67B1" w:rsidRDefault="00287863" w:rsidP="00411909">
            <w:pPr>
              <w:jc w:val="center"/>
              <w:rPr>
                <w:rFonts w:eastAsia="Calibri"/>
                <w:sz w:val="18"/>
                <w:szCs w:val="18"/>
                <w:lang w:eastAsia="en-US"/>
              </w:rPr>
            </w:pPr>
            <w:r w:rsidRPr="007B67B1">
              <w:rPr>
                <w:rFonts w:eastAsia="Calibri"/>
                <w:sz w:val="18"/>
                <w:szCs w:val="18"/>
                <w:lang w:eastAsia="en-US"/>
              </w:rPr>
              <w:t>0,00</w:t>
            </w:r>
          </w:p>
        </w:tc>
        <w:tc>
          <w:tcPr>
            <w:tcW w:w="961" w:type="dxa"/>
          </w:tcPr>
          <w:p w:rsidR="00287863" w:rsidRPr="007B67B1" w:rsidRDefault="00287863" w:rsidP="00411909">
            <w:pPr>
              <w:jc w:val="center"/>
              <w:rPr>
                <w:rFonts w:eastAsia="Calibri"/>
                <w:sz w:val="18"/>
                <w:szCs w:val="18"/>
                <w:lang w:eastAsia="en-US"/>
              </w:rPr>
            </w:pPr>
            <w:r w:rsidRPr="007B67B1">
              <w:rPr>
                <w:rFonts w:eastAsia="Calibri"/>
                <w:sz w:val="18"/>
                <w:szCs w:val="18"/>
                <w:lang w:eastAsia="en-US"/>
              </w:rPr>
              <w:t>0,00</w:t>
            </w:r>
          </w:p>
        </w:tc>
        <w:tc>
          <w:tcPr>
            <w:tcW w:w="615" w:type="dxa"/>
          </w:tcPr>
          <w:p w:rsidR="00287863" w:rsidRPr="007B67B1" w:rsidRDefault="00287863" w:rsidP="00411909">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287863" w:rsidRPr="007B67B1" w:rsidRDefault="00287863" w:rsidP="008A61F2">
            <w:pPr>
              <w:tabs>
                <w:tab w:val="left" w:pos="4680"/>
              </w:tabs>
              <w:jc w:val="right"/>
              <w:rPr>
                <w:rFonts w:eastAsia="Calibri"/>
                <w:sz w:val="18"/>
                <w:szCs w:val="18"/>
                <w:lang w:eastAsia="en-US"/>
              </w:rPr>
            </w:pPr>
          </w:p>
        </w:tc>
        <w:tc>
          <w:tcPr>
            <w:tcW w:w="1742" w:type="dxa"/>
            <w:vMerge/>
          </w:tcPr>
          <w:p w:rsidR="00287863" w:rsidRPr="007B67B1" w:rsidRDefault="00287863" w:rsidP="008A61F2">
            <w:pPr>
              <w:tabs>
                <w:tab w:val="left" w:pos="4680"/>
              </w:tabs>
              <w:jc w:val="center"/>
              <w:rPr>
                <w:rFonts w:eastAsia="Calibri"/>
                <w:sz w:val="18"/>
                <w:szCs w:val="18"/>
                <w:lang w:eastAsia="en-US"/>
              </w:rPr>
            </w:pPr>
          </w:p>
        </w:tc>
      </w:tr>
      <w:tr w:rsidR="006B7287" w:rsidRPr="007B67B1" w:rsidTr="006B7287">
        <w:tc>
          <w:tcPr>
            <w:tcW w:w="487" w:type="dxa"/>
            <w:vMerge w:val="restart"/>
          </w:tcPr>
          <w:p w:rsidR="006B7287" w:rsidRPr="007B67B1" w:rsidRDefault="006B7287" w:rsidP="008A61F2">
            <w:pPr>
              <w:tabs>
                <w:tab w:val="left" w:pos="4680"/>
              </w:tabs>
              <w:jc w:val="right"/>
              <w:rPr>
                <w:rFonts w:eastAsia="Calibri"/>
                <w:sz w:val="18"/>
                <w:szCs w:val="18"/>
                <w:lang w:eastAsia="en-US"/>
              </w:rPr>
            </w:pPr>
            <w:r w:rsidRPr="007B67B1">
              <w:rPr>
                <w:rFonts w:eastAsia="Calibri"/>
                <w:sz w:val="18"/>
                <w:szCs w:val="18"/>
                <w:lang w:eastAsia="en-US"/>
              </w:rPr>
              <w:t>6.</w:t>
            </w:r>
          </w:p>
        </w:tc>
        <w:tc>
          <w:tcPr>
            <w:tcW w:w="1981" w:type="dxa"/>
            <w:vMerge w:val="restart"/>
          </w:tcPr>
          <w:p w:rsidR="006B7287" w:rsidRDefault="006B7287" w:rsidP="00411909">
            <w:pPr>
              <w:rPr>
                <w:sz w:val="18"/>
                <w:szCs w:val="18"/>
              </w:rPr>
            </w:pPr>
            <w:r>
              <w:rPr>
                <w:sz w:val="18"/>
                <w:szCs w:val="18"/>
              </w:rPr>
              <w:t>Сети водоснабжения в пгт. Октябрьское по ул. Калинина, ул. Советская, ул. Лесная, ул. Комсомольская, ул. Гагарина, ул. Рыбников, ул. Дзержинского, ул. Пионерская, ул. Кирова, ул. Чапаева, пер. Школьный, ул. Ленина, ул. Сплавная, ул. Шмигельского, ул. Нагорная, ул. Мира, ул. Медицинская, ул. Сенькина, ул. Киприна, протяженностью 8 974 м.</w:t>
            </w:r>
          </w:p>
        </w:tc>
        <w:tc>
          <w:tcPr>
            <w:tcW w:w="1041" w:type="dxa"/>
            <w:vMerge w:val="restart"/>
          </w:tcPr>
          <w:p w:rsidR="006B7287" w:rsidRDefault="00411909" w:rsidP="00411909">
            <w:pPr>
              <w:jc w:val="center"/>
              <w:rPr>
                <w:sz w:val="18"/>
                <w:szCs w:val="18"/>
              </w:rPr>
            </w:pPr>
            <w:r>
              <w:rPr>
                <w:sz w:val="18"/>
                <w:szCs w:val="18"/>
              </w:rPr>
              <w:t>14 260</w:t>
            </w:r>
            <w:r w:rsidR="006B7287" w:rsidRPr="006E266E">
              <w:rPr>
                <w:sz w:val="18"/>
                <w:szCs w:val="18"/>
              </w:rPr>
              <w:t xml:space="preserve"> м.</w:t>
            </w:r>
          </w:p>
        </w:tc>
        <w:tc>
          <w:tcPr>
            <w:tcW w:w="884" w:type="dxa"/>
            <w:vMerge w:val="restart"/>
          </w:tcPr>
          <w:p w:rsidR="006B7287" w:rsidRDefault="006B7287" w:rsidP="00411909">
            <w:pPr>
              <w:jc w:val="center"/>
              <w:rPr>
                <w:sz w:val="18"/>
                <w:szCs w:val="18"/>
              </w:rPr>
            </w:pPr>
            <w:r>
              <w:rPr>
                <w:sz w:val="18"/>
                <w:szCs w:val="18"/>
              </w:rPr>
              <w:t>2026-2028</w:t>
            </w:r>
          </w:p>
        </w:tc>
        <w:tc>
          <w:tcPr>
            <w:tcW w:w="850" w:type="dxa"/>
            <w:vMerge w:val="restart"/>
          </w:tcPr>
          <w:p w:rsidR="006B7287" w:rsidRDefault="00FD5990" w:rsidP="00411909">
            <w:pPr>
              <w:jc w:val="center"/>
              <w:rPr>
                <w:sz w:val="18"/>
                <w:szCs w:val="18"/>
              </w:rPr>
            </w:pPr>
            <w:r>
              <w:rPr>
                <w:sz w:val="18"/>
                <w:szCs w:val="18"/>
              </w:rPr>
              <w:t>197 037,97</w:t>
            </w:r>
          </w:p>
        </w:tc>
        <w:tc>
          <w:tcPr>
            <w:tcW w:w="851" w:type="dxa"/>
            <w:vMerge w:val="restart"/>
          </w:tcPr>
          <w:p w:rsidR="006B7287" w:rsidRDefault="00FD5990" w:rsidP="00411909">
            <w:pPr>
              <w:jc w:val="center"/>
              <w:rPr>
                <w:sz w:val="18"/>
                <w:szCs w:val="18"/>
              </w:rPr>
            </w:pPr>
            <w:r>
              <w:rPr>
                <w:sz w:val="18"/>
                <w:szCs w:val="18"/>
              </w:rPr>
              <w:t>197 037,97</w:t>
            </w:r>
          </w:p>
        </w:tc>
        <w:tc>
          <w:tcPr>
            <w:tcW w:w="1652" w:type="dxa"/>
          </w:tcPr>
          <w:p w:rsidR="006B7287" w:rsidRPr="007B67B1" w:rsidRDefault="006B7287" w:rsidP="008A61F2">
            <w:pPr>
              <w:rPr>
                <w:rFonts w:eastAsia="Calibri"/>
                <w:sz w:val="18"/>
                <w:szCs w:val="18"/>
                <w:lang w:eastAsia="en-US"/>
              </w:rPr>
            </w:pPr>
            <w:r w:rsidRPr="007B67B1">
              <w:rPr>
                <w:rFonts w:eastAsia="Calibri"/>
                <w:sz w:val="18"/>
                <w:szCs w:val="18"/>
                <w:lang w:eastAsia="en-US"/>
              </w:rPr>
              <w:t>Всего</w:t>
            </w:r>
          </w:p>
        </w:tc>
        <w:tc>
          <w:tcPr>
            <w:tcW w:w="899" w:type="dxa"/>
          </w:tcPr>
          <w:p w:rsidR="006B7287" w:rsidRPr="00F4382A"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Pr>
                <w:rFonts w:eastAsia="Calibri"/>
                <w:sz w:val="18"/>
                <w:szCs w:val="18"/>
                <w:lang w:eastAsia="en-US"/>
              </w:rPr>
              <w:t>39 407,6</w:t>
            </w:r>
          </w:p>
        </w:tc>
        <w:tc>
          <w:tcPr>
            <w:tcW w:w="850" w:type="dxa"/>
          </w:tcPr>
          <w:p w:rsidR="006B7287" w:rsidRPr="007B67B1" w:rsidRDefault="006B7287" w:rsidP="00411909">
            <w:pPr>
              <w:jc w:val="center"/>
              <w:rPr>
                <w:rFonts w:eastAsia="Calibri"/>
                <w:sz w:val="18"/>
                <w:szCs w:val="18"/>
                <w:lang w:eastAsia="en-US"/>
              </w:rPr>
            </w:pPr>
            <w:r>
              <w:rPr>
                <w:rFonts w:eastAsia="Calibri"/>
                <w:sz w:val="18"/>
                <w:szCs w:val="18"/>
                <w:lang w:eastAsia="en-US"/>
              </w:rPr>
              <w:t>39 407,6</w:t>
            </w:r>
          </w:p>
        </w:tc>
        <w:tc>
          <w:tcPr>
            <w:tcW w:w="961" w:type="dxa"/>
          </w:tcPr>
          <w:p w:rsidR="006B7287" w:rsidRPr="007B67B1" w:rsidRDefault="006B7287" w:rsidP="00411909">
            <w:pPr>
              <w:jc w:val="center"/>
              <w:rPr>
                <w:rFonts w:eastAsia="Calibri"/>
                <w:sz w:val="18"/>
                <w:szCs w:val="18"/>
                <w:lang w:eastAsia="en-US"/>
              </w:rPr>
            </w:pPr>
            <w:r>
              <w:rPr>
                <w:rFonts w:eastAsia="Calibri"/>
                <w:sz w:val="18"/>
                <w:szCs w:val="18"/>
                <w:lang w:eastAsia="en-US"/>
              </w:rPr>
              <w:t>39 407,6</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6B7287" w:rsidRPr="007B67B1" w:rsidRDefault="006B7287"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6B7287" w:rsidRPr="007B67B1" w:rsidRDefault="006B7287"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6B7287" w:rsidRPr="007B67B1" w:rsidTr="006B7287">
        <w:tc>
          <w:tcPr>
            <w:tcW w:w="487" w:type="dxa"/>
            <w:vMerge/>
          </w:tcPr>
          <w:p w:rsidR="006B7287" w:rsidRPr="007B67B1" w:rsidRDefault="006B7287" w:rsidP="008A61F2">
            <w:pPr>
              <w:tabs>
                <w:tab w:val="left" w:pos="4680"/>
              </w:tabs>
              <w:jc w:val="right"/>
              <w:rPr>
                <w:rFonts w:eastAsia="Calibri"/>
                <w:sz w:val="18"/>
                <w:szCs w:val="18"/>
                <w:lang w:eastAsia="en-US"/>
              </w:rPr>
            </w:pPr>
          </w:p>
        </w:tc>
        <w:tc>
          <w:tcPr>
            <w:tcW w:w="1981" w:type="dxa"/>
            <w:vMerge/>
          </w:tcPr>
          <w:p w:rsidR="006B7287" w:rsidRPr="007B67B1" w:rsidRDefault="006B7287" w:rsidP="008A61F2">
            <w:pPr>
              <w:tabs>
                <w:tab w:val="left" w:pos="4680"/>
              </w:tabs>
              <w:rPr>
                <w:rFonts w:eastAsia="Calibri"/>
                <w:sz w:val="18"/>
                <w:szCs w:val="18"/>
                <w:lang w:eastAsia="en-US"/>
              </w:rPr>
            </w:pPr>
          </w:p>
        </w:tc>
        <w:tc>
          <w:tcPr>
            <w:tcW w:w="1041" w:type="dxa"/>
            <w:vMerge/>
          </w:tcPr>
          <w:p w:rsidR="006B7287" w:rsidRPr="007B67B1" w:rsidRDefault="006B7287" w:rsidP="008A61F2">
            <w:pPr>
              <w:tabs>
                <w:tab w:val="left" w:pos="4680"/>
              </w:tabs>
              <w:jc w:val="right"/>
              <w:rPr>
                <w:rFonts w:eastAsia="Calibri"/>
                <w:sz w:val="18"/>
                <w:szCs w:val="18"/>
                <w:lang w:eastAsia="en-US"/>
              </w:rPr>
            </w:pPr>
          </w:p>
        </w:tc>
        <w:tc>
          <w:tcPr>
            <w:tcW w:w="884" w:type="dxa"/>
            <w:vMerge/>
          </w:tcPr>
          <w:p w:rsidR="006B7287" w:rsidRPr="007B67B1" w:rsidRDefault="006B7287" w:rsidP="008A61F2">
            <w:pPr>
              <w:tabs>
                <w:tab w:val="left" w:pos="4680"/>
              </w:tabs>
              <w:jc w:val="center"/>
              <w:rPr>
                <w:rFonts w:eastAsia="Calibri"/>
                <w:sz w:val="18"/>
                <w:szCs w:val="18"/>
                <w:lang w:eastAsia="en-US"/>
              </w:rPr>
            </w:pPr>
          </w:p>
        </w:tc>
        <w:tc>
          <w:tcPr>
            <w:tcW w:w="850" w:type="dxa"/>
            <w:vMerge/>
          </w:tcPr>
          <w:p w:rsidR="006B7287" w:rsidRPr="007B67B1" w:rsidRDefault="006B7287" w:rsidP="008A61F2">
            <w:pPr>
              <w:tabs>
                <w:tab w:val="left" w:pos="4680"/>
              </w:tabs>
              <w:jc w:val="center"/>
              <w:rPr>
                <w:rFonts w:eastAsia="Calibri"/>
                <w:sz w:val="18"/>
                <w:szCs w:val="18"/>
                <w:lang w:eastAsia="en-US"/>
              </w:rPr>
            </w:pPr>
          </w:p>
        </w:tc>
        <w:tc>
          <w:tcPr>
            <w:tcW w:w="851" w:type="dxa"/>
            <w:vMerge/>
          </w:tcPr>
          <w:p w:rsidR="006B7287" w:rsidRPr="007B67B1" w:rsidRDefault="006B7287" w:rsidP="008A61F2">
            <w:pPr>
              <w:tabs>
                <w:tab w:val="left" w:pos="4680"/>
              </w:tabs>
              <w:jc w:val="center"/>
              <w:rPr>
                <w:rFonts w:eastAsia="Calibri"/>
                <w:sz w:val="18"/>
                <w:szCs w:val="18"/>
                <w:lang w:eastAsia="en-US"/>
              </w:rPr>
            </w:pPr>
          </w:p>
        </w:tc>
        <w:tc>
          <w:tcPr>
            <w:tcW w:w="1652" w:type="dxa"/>
          </w:tcPr>
          <w:p w:rsidR="006B7287" w:rsidRPr="007B67B1" w:rsidRDefault="006B7287"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6B7287" w:rsidRPr="00F4382A"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sidRPr="006B7287">
              <w:rPr>
                <w:rFonts w:eastAsia="Calibri"/>
                <w:sz w:val="18"/>
                <w:szCs w:val="18"/>
                <w:lang w:eastAsia="en-US"/>
              </w:rPr>
              <w:t>39 407,6</w:t>
            </w:r>
          </w:p>
        </w:tc>
        <w:tc>
          <w:tcPr>
            <w:tcW w:w="850" w:type="dxa"/>
          </w:tcPr>
          <w:p w:rsidR="006B7287" w:rsidRPr="007B67B1" w:rsidRDefault="006B7287" w:rsidP="00411909">
            <w:pPr>
              <w:jc w:val="center"/>
              <w:rPr>
                <w:rFonts w:eastAsia="Calibri"/>
                <w:sz w:val="18"/>
                <w:szCs w:val="18"/>
                <w:lang w:eastAsia="en-US"/>
              </w:rPr>
            </w:pPr>
            <w:r w:rsidRPr="006B7287">
              <w:rPr>
                <w:rFonts w:eastAsia="Calibri"/>
                <w:sz w:val="18"/>
                <w:szCs w:val="18"/>
                <w:lang w:eastAsia="en-US"/>
              </w:rPr>
              <w:t>39 407,6</w:t>
            </w:r>
          </w:p>
        </w:tc>
        <w:tc>
          <w:tcPr>
            <w:tcW w:w="961" w:type="dxa"/>
          </w:tcPr>
          <w:p w:rsidR="006B7287" w:rsidRPr="007B67B1" w:rsidRDefault="006B7287" w:rsidP="00411909">
            <w:pPr>
              <w:jc w:val="center"/>
              <w:rPr>
                <w:rFonts w:eastAsia="Calibri"/>
                <w:sz w:val="18"/>
                <w:szCs w:val="18"/>
                <w:lang w:eastAsia="en-US"/>
              </w:rPr>
            </w:pPr>
            <w:r w:rsidRPr="006B7287">
              <w:rPr>
                <w:rFonts w:eastAsia="Calibri"/>
                <w:sz w:val="18"/>
                <w:szCs w:val="18"/>
                <w:lang w:eastAsia="en-US"/>
              </w:rPr>
              <w:t>39 407,6</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B7287" w:rsidRPr="007B67B1" w:rsidRDefault="006B7287" w:rsidP="008A61F2">
            <w:pPr>
              <w:tabs>
                <w:tab w:val="left" w:pos="4680"/>
              </w:tabs>
              <w:jc w:val="right"/>
              <w:rPr>
                <w:rFonts w:eastAsia="Calibri"/>
                <w:sz w:val="18"/>
                <w:szCs w:val="18"/>
                <w:lang w:eastAsia="en-US"/>
              </w:rPr>
            </w:pPr>
          </w:p>
        </w:tc>
        <w:tc>
          <w:tcPr>
            <w:tcW w:w="1742" w:type="dxa"/>
            <w:vMerge/>
          </w:tcPr>
          <w:p w:rsidR="006B7287" w:rsidRPr="007B67B1" w:rsidRDefault="006B7287" w:rsidP="008A61F2">
            <w:pPr>
              <w:tabs>
                <w:tab w:val="left" w:pos="4680"/>
              </w:tabs>
              <w:jc w:val="center"/>
              <w:rPr>
                <w:rFonts w:eastAsia="Calibri"/>
                <w:sz w:val="18"/>
                <w:szCs w:val="18"/>
                <w:lang w:eastAsia="en-US"/>
              </w:rPr>
            </w:pPr>
          </w:p>
        </w:tc>
      </w:tr>
      <w:tr w:rsidR="006B7287" w:rsidRPr="007B67B1" w:rsidTr="006B7287">
        <w:tc>
          <w:tcPr>
            <w:tcW w:w="487" w:type="dxa"/>
            <w:vMerge/>
          </w:tcPr>
          <w:p w:rsidR="006B7287" w:rsidRPr="007B67B1" w:rsidRDefault="006B7287" w:rsidP="008A61F2">
            <w:pPr>
              <w:tabs>
                <w:tab w:val="left" w:pos="4680"/>
              </w:tabs>
              <w:jc w:val="right"/>
              <w:rPr>
                <w:rFonts w:eastAsia="Calibri"/>
                <w:sz w:val="18"/>
                <w:szCs w:val="18"/>
                <w:lang w:eastAsia="en-US"/>
              </w:rPr>
            </w:pPr>
          </w:p>
        </w:tc>
        <w:tc>
          <w:tcPr>
            <w:tcW w:w="1981" w:type="dxa"/>
            <w:vMerge/>
          </w:tcPr>
          <w:p w:rsidR="006B7287" w:rsidRPr="007B67B1" w:rsidRDefault="006B7287" w:rsidP="008A61F2">
            <w:pPr>
              <w:tabs>
                <w:tab w:val="left" w:pos="4680"/>
              </w:tabs>
              <w:rPr>
                <w:rFonts w:eastAsia="Calibri"/>
                <w:sz w:val="18"/>
                <w:szCs w:val="18"/>
                <w:lang w:eastAsia="en-US"/>
              </w:rPr>
            </w:pPr>
          </w:p>
        </w:tc>
        <w:tc>
          <w:tcPr>
            <w:tcW w:w="1041" w:type="dxa"/>
            <w:vMerge/>
          </w:tcPr>
          <w:p w:rsidR="006B7287" w:rsidRPr="007B67B1" w:rsidRDefault="006B7287" w:rsidP="008A61F2">
            <w:pPr>
              <w:tabs>
                <w:tab w:val="left" w:pos="4680"/>
              </w:tabs>
              <w:jc w:val="right"/>
              <w:rPr>
                <w:rFonts w:eastAsia="Calibri"/>
                <w:sz w:val="18"/>
                <w:szCs w:val="18"/>
                <w:lang w:eastAsia="en-US"/>
              </w:rPr>
            </w:pPr>
          </w:p>
        </w:tc>
        <w:tc>
          <w:tcPr>
            <w:tcW w:w="884" w:type="dxa"/>
            <w:vMerge/>
          </w:tcPr>
          <w:p w:rsidR="006B7287" w:rsidRPr="007B67B1" w:rsidRDefault="006B7287" w:rsidP="008A61F2">
            <w:pPr>
              <w:tabs>
                <w:tab w:val="left" w:pos="4680"/>
              </w:tabs>
              <w:jc w:val="center"/>
              <w:rPr>
                <w:rFonts w:eastAsia="Calibri"/>
                <w:sz w:val="18"/>
                <w:szCs w:val="18"/>
                <w:lang w:eastAsia="en-US"/>
              </w:rPr>
            </w:pPr>
          </w:p>
        </w:tc>
        <w:tc>
          <w:tcPr>
            <w:tcW w:w="850" w:type="dxa"/>
            <w:vMerge/>
          </w:tcPr>
          <w:p w:rsidR="006B7287" w:rsidRPr="007B67B1" w:rsidRDefault="006B7287" w:rsidP="008A61F2">
            <w:pPr>
              <w:tabs>
                <w:tab w:val="left" w:pos="4680"/>
              </w:tabs>
              <w:jc w:val="center"/>
              <w:rPr>
                <w:rFonts w:eastAsia="Calibri"/>
                <w:sz w:val="18"/>
                <w:szCs w:val="18"/>
                <w:lang w:eastAsia="en-US"/>
              </w:rPr>
            </w:pPr>
          </w:p>
        </w:tc>
        <w:tc>
          <w:tcPr>
            <w:tcW w:w="851" w:type="dxa"/>
            <w:vMerge/>
          </w:tcPr>
          <w:p w:rsidR="006B7287" w:rsidRPr="007B67B1" w:rsidRDefault="006B7287" w:rsidP="008A61F2">
            <w:pPr>
              <w:tabs>
                <w:tab w:val="left" w:pos="4680"/>
              </w:tabs>
              <w:jc w:val="center"/>
              <w:rPr>
                <w:rFonts w:eastAsia="Calibri"/>
                <w:sz w:val="18"/>
                <w:szCs w:val="18"/>
                <w:lang w:eastAsia="en-US"/>
              </w:rPr>
            </w:pPr>
          </w:p>
        </w:tc>
        <w:tc>
          <w:tcPr>
            <w:tcW w:w="1652" w:type="dxa"/>
          </w:tcPr>
          <w:p w:rsidR="006B7287" w:rsidRPr="007B67B1" w:rsidRDefault="006B7287"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6B7287" w:rsidRPr="007B67B1"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sidRPr="006B7287">
              <w:rPr>
                <w:rFonts w:eastAsia="Calibri"/>
                <w:sz w:val="18"/>
                <w:szCs w:val="18"/>
                <w:lang w:eastAsia="en-US"/>
              </w:rPr>
              <w:t>39 407,6</w:t>
            </w:r>
          </w:p>
        </w:tc>
        <w:tc>
          <w:tcPr>
            <w:tcW w:w="850" w:type="dxa"/>
          </w:tcPr>
          <w:p w:rsidR="006B7287" w:rsidRPr="007B67B1" w:rsidRDefault="006B7287" w:rsidP="00411909">
            <w:pPr>
              <w:jc w:val="center"/>
              <w:rPr>
                <w:rFonts w:eastAsia="Calibri"/>
                <w:sz w:val="18"/>
                <w:szCs w:val="18"/>
                <w:lang w:eastAsia="en-US"/>
              </w:rPr>
            </w:pPr>
            <w:r w:rsidRPr="006B7287">
              <w:rPr>
                <w:rFonts w:eastAsia="Calibri"/>
                <w:sz w:val="18"/>
                <w:szCs w:val="18"/>
                <w:lang w:eastAsia="en-US"/>
              </w:rPr>
              <w:t>39 407,6</w:t>
            </w:r>
          </w:p>
        </w:tc>
        <w:tc>
          <w:tcPr>
            <w:tcW w:w="961" w:type="dxa"/>
          </w:tcPr>
          <w:p w:rsidR="006B7287" w:rsidRPr="007B67B1" w:rsidRDefault="006B7287" w:rsidP="00411909">
            <w:pPr>
              <w:jc w:val="center"/>
              <w:rPr>
                <w:rFonts w:eastAsia="Calibri"/>
                <w:sz w:val="18"/>
                <w:szCs w:val="18"/>
                <w:lang w:eastAsia="en-US"/>
              </w:rPr>
            </w:pPr>
            <w:r w:rsidRPr="006B7287">
              <w:rPr>
                <w:rFonts w:eastAsia="Calibri"/>
                <w:sz w:val="18"/>
                <w:szCs w:val="18"/>
                <w:lang w:eastAsia="en-US"/>
              </w:rPr>
              <w:t>39 407,6</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B7287" w:rsidRPr="007B67B1" w:rsidRDefault="006B7287" w:rsidP="008A61F2">
            <w:pPr>
              <w:tabs>
                <w:tab w:val="left" w:pos="4680"/>
              </w:tabs>
              <w:jc w:val="right"/>
              <w:rPr>
                <w:rFonts w:eastAsia="Calibri"/>
                <w:sz w:val="18"/>
                <w:szCs w:val="18"/>
                <w:lang w:eastAsia="en-US"/>
              </w:rPr>
            </w:pPr>
          </w:p>
        </w:tc>
        <w:tc>
          <w:tcPr>
            <w:tcW w:w="1742" w:type="dxa"/>
            <w:vMerge/>
          </w:tcPr>
          <w:p w:rsidR="006B7287" w:rsidRPr="007B67B1" w:rsidRDefault="006B7287" w:rsidP="008A61F2">
            <w:pPr>
              <w:tabs>
                <w:tab w:val="left" w:pos="4680"/>
              </w:tabs>
              <w:jc w:val="center"/>
              <w:rPr>
                <w:rFonts w:eastAsia="Calibri"/>
                <w:sz w:val="18"/>
                <w:szCs w:val="18"/>
                <w:lang w:eastAsia="en-US"/>
              </w:rPr>
            </w:pPr>
          </w:p>
        </w:tc>
      </w:tr>
      <w:tr w:rsidR="005E1558" w:rsidRPr="007B67B1" w:rsidTr="006B728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Default="005E1558" w:rsidP="008A61F2">
            <w:pPr>
              <w:rPr>
                <w:sz w:val="16"/>
                <w:szCs w:val="16"/>
              </w:rPr>
            </w:pPr>
            <w:r w:rsidRPr="00297E84">
              <w:rPr>
                <w:sz w:val="16"/>
                <w:szCs w:val="16"/>
              </w:rPr>
              <w:t>межбюджетные трансферты бюджетов городских и сельских поселений, входящих в состав Октябрьского района</w:t>
            </w:r>
          </w:p>
          <w:p w:rsidR="005E1558" w:rsidRPr="007B67B1" w:rsidRDefault="005E1558" w:rsidP="008A61F2">
            <w:pPr>
              <w:rPr>
                <w:rFonts w:eastAsia="Calibri"/>
                <w:sz w:val="18"/>
                <w:szCs w:val="18"/>
                <w:lang w:eastAsia="en-US"/>
              </w:rPr>
            </w:pP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6B7287" w:rsidRPr="007B67B1" w:rsidTr="006B7287">
        <w:tc>
          <w:tcPr>
            <w:tcW w:w="487" w:type="dxa"/>
            <w:vMerge w:val="restart"/>
          </w:tcPr>
          <w:p w:rsidR="006B7287" w:rsidRPr="007B67B1" w:rsidRDefault="006B7287" w:rsidP="008A61F2">
            <w:pPr>
              <w:tabs>
                <w:tab w:val="left" w:pos="4680"/>
              </w:tabs>
              <w:jc w:val="right"/>
              <w:rPr>
                <w:rFonts w:eastAsia="Calibri"/>
                <w:sz w:val="18"/>
                <w:szCs w:val="18"/>
                <w:lang w:eastAsia="en-US"/>
              </w:rPr>
            </w:pPr>
            <w:r>
              <w:rPr>
                <w:rFonts w:eastAsia="Calibri"/>
                <w:sz w:val="18"/>
                <w:szCs w:val="18"/>
                <w:lang w:eastAsia="en-US"/>
              </w:rPr>
              <w:t>7</w:t>
            </w:r>
            <w:r w:rsidRPr="007B67B1">
              <w:rPr>
                <w:rFonts w:eastAsia="Calibri"/>
                <w:sz w:val="18"/>
                <w:szCs w:val="18"/>
                <w:lang w:eastAsia="en-US"/>
              </w:rPr>
              <w:t>.</w:t>
            </w:r>
          </w:p>
        </w:tc>
        <w:tc>
          <w:tcPr>
            <w:tcW w:w="1981" w:type="dxa"/>
            <w:vMerge w:val="restart"/>
          </w:tcPr>
          <w:p w:rsidR="006B7287" w:rsidRPr="005D404D" w:rsidRDefault="006B7287" w:rsidP="00411909">
            <w:pPr>
              <w:rPr>
                <w:sz w:val="18"/>
                <w:szCs w:val="18"/>
                <w:highlight w:val="yellow"/>
              </w:rPr>
            </w:pPr>
            <w:r w:rsidRPr="00562399">
              <w:rPr>
                <w:sz w:val="18"/>
                <w:szCs w:val="18"/>
              </w:rPr>
              <w:t xml:space="preserve">Сети водоснабжения по ул. Одесская, д.5 – ул. Ленина, д.20 в п. Унъюган Октябрьского района, Тюменской области, Ханты-Мансийского автономного округа – Югры, протяженностью </w:t>
            </w:r>
            <w:r>
              <w:rPr>
                <w:sz w:val="18"/>
                <w:szCs w:val="18"/>
              </w:rPr>
              <w:t xml:space="preserve">930 </w:t>
            </w:r>
            <w:r w:rsidRPr="00562399">
              <w:rPr>
                <w:sz w:val="18"/>
                <w:szCs w:val="18"/>
              </w:rPr>
              <w:t>м.</w:t>
            </w:r>
          </w:p>
        </w:tc>
        <w:tc>
          <w:tcPr>
            <w:tcW w:w="1041" w:type="dxa"/>
            <w:vMerge w:val="restart"/>
          </w:tcPr>
          <w:p w:rsidR="006B7287" w:rsidRPr="00DB28FF" w:rsidRDefault="006B7287" w:rsidP="00411909">
            <w:pPr>
              <w:rPr>
                <w:sz w:val="18"/>
                <w:szCs w:val="18"/>
              </w:rPr>
            </w:pPr>
            <w:r>
              <w:rPr>
                <w:sz w:val="18"/>
                <w:szCs w:val="18"/>
              </w:rPr>
              <w:t>930 м.</w:t>
            </w:r>
          </w:p>
        </w:tc>
        <w:tc>
          <w:tcPr>
            <w:tcW w:w="884" w:type="dxa"/>
            <w:vMerge w:val="restart"/>
          </w:tcPr>
          <w:p w:rsidR="006B7287" w:rsidRPr="00DB28FF" w:rsidRDefault="006B7287" w:rsidP="006B7287">
            <w:pPr>
              <w:rPr>
                <w:sz w:val="18"/>
                <w:szCs w:val="18"/>
              </w:rPr>
            </w:pPr>
            <w:r>
              <w:rPr>
                <w:sz w:val="18"/>
                <w:szCs w:val="18"/>
              </w:rPr>
              <w:t>2026</w:t>
            </w:r>
          </w:p>
        </w:tc>
        <w:tc>
          <w:tcPr>
            <w:tcW w:w="850" w:type="dxa"/>
            <w:vMerge w:val="restart"/>
          </w:tcPr>
          <w:p w:rsidR="006B7287" w:rsidRPr="00DB28FF" w:rsidRDefault="006B7287" w:rsidP="00411909">
            <w:pPr>
              <w:rPr>
                <w:sz w:val="18"/>
                <w:szCs w:val="18"/>
              </w:rPr>
            </w:pPr>
            <w:r>
              <w:rPr>
                <w:sz w:val="18"/>
                <w:szCs w:val="18"/>
              </w:rPr>
              <w:t>20445,3</w:t>
            </w:r>
          </w:p>
        </w:tc>
        <w:tc>
          <w:tcPr>
            <w:tcW w:w="851" w:type="dxa"/>
            <w:vMerge w:val="restart"/>
          </w:tcPr>
          <w:p w:rsidR="006B7287" w:rsidRPr="00DB28FF" w:rsidRDefault="006B7287" w:rsidP="00411909">
            <w:pPr>
              <w:rPr>
                <w:sz w:val="18"/>
                <w:szCs w:val="18"/>
              </w:rPr>
            </w:pPr>
            <w:r>
              <w:rPr>
                <w:sz w:val="18"/>
                <w:szCs w:val="18"/>
              </w:rPr>
              <w:t>20445,3</w:t>
            </w:r>
          </w:p>
        </w:tc>
        <w:tc>
          <w:tcPr>
            <w:tcW w:w="1652" w:type="dxa"/>
          </w:tcPr>
          <w:p w:rsidR="006B7287" w:rsidRPr="007B67B1" w:rsidRDefault="006B7287" w:rsidP="008A61F2">
            <w:pPr>
              <w:rPr>
                <w:rFonts w:eastAsia="Calibri"/>
                <w:sz w:val="18"/>
                <w:szCs w:val="18"/>
                <w:lang w:eastAsia="en-US"/>
              </w:rPr>
            </w:pPr>
            <w:r w:rsidRPr="007B67B1">
              <w:rPr>
                <w:rFonts w:eastAsia="Calibri"/>
                <w:sz w:val="18"/>
                <w:szCs w:val="18"/>
                <w:lang w:eastAsia="en-US"/>
              </w:rPr>
              <w:t>Всего</w:t>
            </w:r>
          </w:p>
        </w:tc>
        <w:tc>
          <w:tcPr>
            <w:tcW w:w="899" w:type="dxa"/>
          </w:tcPr>
          <w:p w:rsidR="006B7287" w:rsidRPr="00F4382A"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sidRPr="006B7287">
              <w:rPr>
                <w:rFonts w:eastAsia="Calibri"/>
                <w:sz w:val="18"/>
                <w:szCs w:val="18"/>
                <w:lang w:eastAsia="en-US"/>
              </w:rPr>
              <w:t>20445,3</w:t>
            </w:r>
          </w:p>
        </w:tc>
        <w:tc>
          <w:tcPr>
            <w:tcW w:w="850" w:type="dxa"/>
          </w:tcPr>
          <w:p w:rsidR="006B7287" w:rsidRPr="00F05850" w:rsidRDefault="006B7287" w:rsidP="008A61F2">
            <w:pPr>
              <w:jc w:val="center"/>
              <w:rPr>
                <w:rFonts w:eastAsia="Calibri"/>
                <w:sz w:val="18"/>
                <w:szCs w:val="18"/>
                <w:lang w:eastAsia="en-US"/>
              </w:rPr>
            </w:pPr>
            <w:r>
              <w:rPr>
                <w:rFonts w:eastAsia="Calibri"/>
                <w:sz w:val="18"/>
                <w:szCs w:val="18"/>
                <w:lang w:eastAsia="en-US"/>
              </w:rPr>
              <w:t>0,00</w:t>
            </w:r>
          </w:p>
        </w:tc>
        <w:tc>
          <w:tcPr>
            <w:tcW w:w="961" w:type="dxa"/>
          </w:tcPr>
          <w:p w:rsidR="006B7287" w:rsidRPr="007B67B1" w:rsidRDefault="006B7287" w:rsidP="008A61F2">
            <w:pPr>
              <w:jc w:val="center"/>
              <w:rPr>
                <w:rFonts w:eastAsia="Calibri"/>
                <w:sz w:val="18"/>
                <w:szCs w:val="18"/>
                <w:lang w:eastAsia="en-US"/>
              </w:rPr>
            </w:pPr>
            <w:r w:rsidRPr="007B67B1">
              <w:rPr>
                <w:rFonts w:eastAsia="Calibri"/>
                <w:sz w:val="18"/>
                <w:szCs w:val="18"/>
                <w:lang w:eastAsia="en-US"/>
              </w:rPr>
              <w:t>0,00</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6B7287" w:rsidRPr="007B67B1" w:rsidRDefault="006B7287"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6B7287" w:rsidRPr="007B67B1" w:rsidRDefault="006B7287"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6B728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5E1558" w:rsidRPr="007B67B1" w:rsidRDefault="006B7287" w:rsidP="008A61F2">
            <w:pPr>
              <w:jc w:val="center"/>
              <w:rPr>
                <w:rFonts w:eastAsia="Calibri"/>
                <w:sz w:val="18"/>
                <w:szCs w:val="18"/>
                <w:lang w:eastAsia="en-US"/>
              </w:rPr>
            </w:pPr>
            <w:r w:rsidRPr="006B7287">
              <w:rPr>
                <w:rFonts w:eastAsia="Calibri"/>
                <w:sz w:val="18"/>
                <w:szCs w:val="18"/>
                <w:lang w:eastAsia="en-US"/>
              </w:rPr>
              <w:t>0,00</w:t>
            </w:r>
          </w:p>
        </w:tc>
        <w:tc>
          <w:tcPr>
            <w:tcW w:w="851" w:type="dxa"/>
          </w:tcPr>
          <w:p w:rsidR="005E1558" w:rsidRPr="007B67B1" w:rsidRDefault="006B7287" w:rsidP="008A61F2">
            <w:pPr>
              <w:jc w:val="center"/>
              <w:rPr>
                <w:rFonts w:eastAsia="Calibri"/>
                <w:sz w:val="18"/>
                <w:szCs w:val="18"/>
                <w:lang w:eastAsia="en-US"/>
              </w:rPr>
            </w:pPr>
            <w:r w:rsidRPr="006B7287">
              <w:rPr>
                <w:rFonts w:eastAsia="Calibri"/>
                <w:sz w:val="18"/>
                <w:szCs w:val="18"/>
                <w:lang w:eastAsia="en-US"/>
              </w:rPr>
              <w:t>20445,3</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6B7287">
        <w:trPr>
          <w:trHeight w:val="405"/>
        </w:trPr>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6B7287" w:rsidP="008A61F2">
            <w:pPr>
              <w:jc w:val="center"/>
              <w:rPr>
                <w:rFonts w:eastAsia="Calibri"/>
                <w:sz w:val="18"/>
                <w:szCs w:val="18"/>
                <w:lang w:eastAsia="en-US"/>
              </w:rPr>
            </w:pPr>
            <w:r w:rsidRPr="006B7287">
              <w:rPr>
                <w:rFonts w:eastAsia="Calibri"/>
                <w:sz w:val="18"/>
                <w:szCs w:val="18"/>
                <w:lang w:eastAsia="en-US"/>
              </w:rPr>
              <w:t>0,00</w:t>
            </w:r>
          </w:p>
        </w:tc>
        <w:tc>
          <w:tcPr>
            <w:tcW w:w="851" w:type="dxa"/>
          </w:tcPr>
          <w:p w:rsidR="005E1558" w:rsidRPr="007B67B1" w:rsidRDefault="006B7287" w:rsidP="008A61F2">
            <w:pPr>
              <w:jc w:val="center"/>
              <w:rPr>
                <w:rFonts w:eastAsia="Calibri"/>
                <w:sz w:val="18"/>
                <w:szCs w:val="18"/>
                <w:lang w:eastAsia="en-US"/>
              </w:rPr>
            </w:pPr>
            <w:r w:rsidRPr="006B7287">
              <w:rPr>
                <w:rFonts w:eastAsia="Calibri"/>
                <w:sz w:val="18"/>
                <w:szCs w:val="18"/>
                <w:lang w:eastAsia="en-US"/>
              </w:rPr>
              <w:t>20445,3</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6B728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96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615"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6B7287" w:rsidRPr="007B67B1" w:rsidTr="006B7287">
        <w:tc>
          <w:tcPr>
            <w:tcW w:w="487" w:type="dxa"/>
            <w:vMerge w:val="restart"/>
          </w:tcPr>
          <w:p w:rsidR="006B7287" w:rsidRPr="007B67B1" w:rsidRDefault="006B7287" w:rsidP="008A61F2">
            <w:pPr>
              <w:tabs>
                <w:tab w:val="left" w:pos="4680"/>
              </w:tabs>
              <w:jc w:val="right"/>
              <w:rPr>
                <w:rFonts w:eastAsia="Calibri"/>
                <w:sz w:val="18"/>
                <w:szCs w:val="18"/>
                <w:lang w:eastAsia="en-US"/>
              </w:rPr>
            </w:pPr>
            <w:r>
              <w:rPr>
                <w:rFonts w:eastAsia="Calibri"/>
                <w:sz w:val="18"/>
                <w:szCs w:val="18"/>
                <w:lang w:eastAsia="en-US"/>
              </w:rPr>
              <w:t>8</w:t>
            </w:r>
            <w:r w:rsidRPr="007B67B1">
              <w:rPr>
                <w:rFonts w:eastAsia="Calibri"/>
                <w:sz w:val="18"/>
                <w:szCs w:val="18"/>
                <w:lang w:eastAsia="en-US"/>
              </w:rPr>
              <w:t>.</w:t>
            </w:r>
          </w:p>
        </w:tc>
        <w:tc>
          <w:tcPr>
            <w:tcW w:w="1981" w:type="dxa"/>
            <w:vMerge w:val="restart"/>
          </w:tcPr>
          <w:p w:rsidR="006B7287" w:rsidRPr="005D404D" w:rsidRDefault="006B7287" w:rsidP="00411909">
            <w:pPr>
              <w:rPr>
                <w:sz w:val="18"/>
                <w:szCs w:val="18"/>
                <w:highlight w:val="yellow"/>
              </w:rPr>
            </w:pPr>
            <w:r w:rsidRPr="00B86133">
              <w:rPr>
                <w:sz w:val="18"/>
                <w:szCs w:val="18"/>
              </w:rPr>
              <w:t xml:space="preserve">Сети водоснабжения </w:t>
            </w:r>
            <w:r>
              <w:rPr>
                <w:sz w:val="18"/>
                <w:szCs w:val="18"/>
              </w:rPr>
              <w:t>от</w:t>
            </w:r>
            <w:r w:rsidRPr="00B86133">
              <w:rPr>
                <w:sz w:val="18"/>
                <w:szCs w:val="18"/>
              </w:rPr>
              <w:t xml:space="preserve"> ул. </w:t>
            </w:r>
            <w:r>
              <w:rPr>
                <w:sz w:val="18"/>
                <w:szCs w:val="18"/>
              </w:rPr>
              <w:t>Таежная до ул. Кирова, д.15,кв.2</w:t>
            </w:r>
            <w:r w:rsidRPr="00B86133">
              <w:rPr>
                <w:sz w:val="18"/>
                <w:szCs w:val="18"/>
              </w:rPr>
              <w:t xml:space="preserve"> </w:t>
            </w:r>
            <w:r>
              <w:rPr>
                <w:sz w:val="18"/>
                <w:szCs w:val="18"/>
              </w:rPr>
              <w:t xml:space="preserve">в п. </w:t>
            </w:r>
            <w:r>
              <w:rPr>
                <w:sz w:val="18"/>
                <w:szCs w:val="18"/>
              </w:rPr>
              <w:lastRenderedPageBreak/>
              <w:t xml:space="preserve">Унъюган Октябрьского района, Тюменской области, Ханты-Мансийского автономного округа – Югры,  </w:t>
            </w:r>
            <w:r w:rsidRPr="00B86133">
              <w:rPr>
                <w:sz w:val="18"/>
                <w:szCs w:val="18"/>
              </w:rPr>
              <w:t xml:space="preserve">протяженность </w:t>
            </w:r>
            <w:r>
              <w:rPr>
                <w:sz w:val="18"/>
                <w:szCs w:val="18"/>
              </w:rPr>
              <w:t>54</w:t>
            </w:r>
            <w:r w:rsidRPr="00B86133">
              <w:rPr>
                <w:sz w:val="18"/>
                <w:szCs w:val="18"/>
              </w:rPr>
              <w:t xml:space="preserve"> м.</w:t>
            </w:r>
          </w:p>
        </w:tc>
        <w:tc>
          <w:tcPr>
            <w:tcW w:w="1041" w:type="dxa"/>
            <w:vMerge w:val="restart"/>
          </w:tcPr>
          <w:p w:rsidR="006B7287" w:rsidRPr="00DB28FF" w:rsidRDefault="006B7287" w:rsidP="00411909">
            <w:pPr>
              <w:rPr>
                <w:sz w:val="18"/>
                <w:szCs w:val="18"/>
              </w:rPr>
            </w:pPr>
            <w:r>
              <w:rPr>
                <w:sz w:val="18"/>
                <w:szCs w:val="18"/>
              </w:rPr>
              <w:lastRenderedPageBreak/>
              <w:t>54 м.</w:t>
            </w:r>
          </w:p>
        </w:tc>
        <w:tc>
          <w:tcPr>
            <w:tcW w:w="884" w:type="dxa"/>
            <w:vMerge w:val="restart"/>
          </w:tcPr>
          <w:p w:rsidR="006B7287" w:rsidRPr="00DB28FF" w:rsidRDefault="006B7287" w:rsidP="00411909">
            <w:pPr>
              <w:rPr>
                <w:sz w:val="18"/>
                <w:szCs w:val="18"/>
              </w:rPr>
            </w:pPr>
            <w:r>
              <w:rPr>
                <w:sz w:val="18"/>
                <w:szCs w:val="18"/>
              </w:rPr>
              <w:t>2025</w:t>
            </w:r>
          </w:p>
        </w:tc>
        <w:tc>
          <w:tcPr>
            <w:tcW w:w="850" w:type="dxa"/>
            <w:vMerge w:val="restart"/>
          </w:tcPr>
          <w:p w:rsidR="006B7287" w:rsidRPr="00DB28FF" w:rsidRDefault="006B7287" w:rsidP="00411909">
            <w:pPr>
              <w:rPr>
                <w:sz w:val="18"/>
                <w:szCs w:val="18"/>
              </w:rPr>
            </w:pPr>
            <w:r>
              <w:rPr>
                <w:sz w:val="18"/>
                <w:szCs w:val="18"/>
              </w:rPr>
              <w:t>1007,7</w:t>
            </w:r>
          </w:p>
        </w:tc>
        <w:tc>
          <w:tcPr>
            <w:tcW w:w="851" w:type="dxa"/>
            <w:vMerge w:val="restart"/>
          </w:tcPr>
          <w:p w:rsidR="006B7287" w:rsidRPr="00DB28FF" w:rsidRDefault="006B7287" w:rsidP="00411909">
            <w:pPr>
              <w:rPr>
                <w:sz w:val="18"/>
                <w:szCs w:val="18"/>
              </w:rPr>
            </w:pPr>
            <w:r>
              <w:rPr>
                <w:sz w:val="18"/>
                <w:szCs w:val="18"/>
              </w:rPr>
              <w:t>1007,7</w:t>
            </w:r>
          </w:p>
        </w:tc>
        <w:tc>
          <w:tcPr>
            <w:tcW w:w="1652" w:type="dxa"/>
          </w:tcPr>
          <w:p w:rsidR="006B7287" w:rsidRPr="007B67B1" w:rsidRDefault="006B7287" w:rsidP="008A61F2">
            <w:pPr>
              <w:rPr>
                <w:rFonts w:eastAsia="Calibri"/>
                <w:sz w:val="18"/>
                <w:szCs w:val="18"/>
                <w:lang w:eastAsia="en-US"/>
              </w:rPr>
            </w:pPr>
            <w:r w:rsidRPr="007B67B1">
              <w:rPr>
                <w:rFonts w:eastAsia="Calibri"/>
                <w:sz w:val="18"/>
                <w:szCs w:val="18"/>
                <w:lang w:eastAsia="en-US"/>
              </w:rPr>
              <w:t>Всего</w:t>
            </w:r>
          </w:p>
        </w:tc>
        <w:tc>
          <w:tcPr>
            <w:tcW w:w="899" w:type="dxa"/>
          </w:tcPr>
          <w:p w:rsidR="006B7287" w:rsidRPr="00F4382A"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Pr>
                <w:rFonts w:eastAsia="Calibri"/>
                <w:sz w:val="18"/>
                <w:szCs w:val="18"/>
                <w:lang w:eastAsia="en-US"/>
              </w:rPr>
              <w:t>1007,7</w:t>
            </w:r>
          </w:p>
        </w:tc>
        <w:tc>
          <w:tcPr>
            <w:tcW w:w="850" w:type="dxa"/>
          </w:tcPr>
          <w:p w:rsidR="006B7287" w:rsidRPr="00F05850" w:rsidRDefault="006B7287" w:rsidP="008A61F2">
            <w:pPr>
              <w:jc w:val="center"/>
              <w:rPr>
                <w:rFonts w:eastAsia="Calibri"/>
                <w:sz w:val="18"/>
                <w:szCs w:val="18"/>
                <w:lang w:eastAsia="en-US"/>
              </w:rPr>
            </w:pPr>
            <w:r>
              <w:rPr>
                <w:rFonts w:eastAsia="Calibri"/>
                <w:sz w:val="18"/>
                <w:szCs w:val="18"/>
                <w:lang w:eastAsia="en-US"/>
              </w:rPr>
              <w:t>0,00</w:t>
            </w:r>
          </w:p>
        </w:tc>
        <w:tc>
          <w:tcPr>
            <w:tcW w:w="961" w:type="dxa"/>
          </w:tcPr>
          <w:p w:rsidR="006B7287" w:rsidRPr="007B67B1" w:rsidRDefault="006B7287" w:rsidP="008A61F2">
            <w:pPr>
              <w:jc w:val="center"/>
              <w:rPr>
                <w:rFonts w:eastAsia="Calibri"/>
                <w:sz w:val="18"/>
                <w:szCs w:val="18"/>
                <w:lang w:eastAsia="en-US"/>
              </w:rPr>
            </w:pPr>
            <w:r w:rsidRPr="007B67B1">
              <w:rPr>
                <w:rFonts w:eastAsia="Calibri"/>
                <w:sz w:val="18"/>
                <w:szCs w:val="18"/>
                <w:lang w:eastAsia="en-US"/>
              </w:rPr>
              <w:t>0,00</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6B7287" w:rsidRPr="007B67B1" w:rsidRDefault="006B7287"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6B7287" w:rsidRPr="007B67B1" w:rsidRDefault="006B7287" w:rsidP="008A61F2">
            <w:pPr>
              <w:tabs>
                <w:tab w:val="left" w:pos="4680"/>
              </w:tabs>
              <w:jc w:val="center"/>
              <w:rPr>
                <w:rFonts w:eastAsia="Calibri"/>
                <w:sz w:val="18"/>
                <w:szCs w:val="18"/>
                <w:lang w:eastAsia="en-US"/>
              </w:rPr>
            </w:pPr>
            <w:r w:rsidRPr="007B67B1">
              <w:rPr>
                <w:rFonts w:eastAsia="Calibri"/>
                <w:sz w:val="18"/>
                <w:szCs w:val="18"/>
                <w:lang w:eastAsia="en-US"/>
              </w:rPr>
              <w:t xml:space="preserve">Комитет по управлению муниципальной </w:t>
            </w:r>
            <w:r w:rsidRPr="007B67B1">
              <w:rPr>
                <w:rFonts w:eastAsia="Calibri"/>
                <w:sz w:val="18"/>
                <w:szCs w:val="18"/>
                <w:lang w:eastAsia="en-US"/>
              </w:rPr>
              <w:lastRenderedPageBreak/>
              <w:t>собственностью администрации Октябрьского района</w:t>
            </w:r>
          </w:p>
        </w:tc>
      </w:tr>
      <w:tr w:rsidR="006B7287" w:rsidRPr="007B67B1" w:rsidTr="006B7287">
        <w:tc>
          <w:tcPr>
            <w:tcW w:w="487" w:type="dxa"/>
            <w:vMerge/>
          </w:tcPr>
          <w:p w:rsidR="006B7287" w:rsidRPr="007B67B1" w:rsidRDefault="006B7287" w:rsidP="008A61F2">
            <w:pPr>
              <w:tabs>
                <w:tab w:val="left" w:pos="4680"/>
              </w:tabs>
              <w:jc w:val="right"/>
              <w:rPr>
                <w:rFonts w:eastAsia="Calibri"/>
                <w:sz w:val="18"/>
                <w:szCs w:val="18"/>
                <w:lang w:eastAsia="en-US"/>
              </w:rPr>
            </w:pPr>
          </w:p>
        </w:tc>
        <w:tc>
          <w:tcPr>
            <w:tcW w:w="1981" w:type="dxa"/>
            <w:vMerge/>
          </w:tcPr>
          <w:p w:rsidR="006B7287" w:rsidRPr="007B67B1" w:rsidRDefault="006B7287" w:rsidP="008A61F2">
            <w:pPr>
              <w:tabs>
                <w:tab w:val="left" w:pos="4680"/>
              </w:tabs>
              <w:rPr>
                <w:rFonts w:eastAsia="Calibri"/>
                <w:sz w:val="18"/>
                <w:szCs w:val="18"/>
                <w:lang w:eastAsia="en-US"/>
              </w:rPr>
            </w:pPr>
          </w:p>
        </w:tc>
        <w:tc>
          <w:tcPr>
            <w:tcW w:w="1041" w:type="dxa"/>
            <w:vMerge/>
          </w:tcPr>
          <w:p w:rsidR="006B7287" w:rsidRPr="007B67B1" w:rsidRDefault="006B7287" w:rsidP="008A61F2">
            <w:pPr>
              <w:tabs>
                <w:tab w:val="left" w:pos="4680"/>
              </w:tabs>
              <w:jc w:val="right"/>
              <w:rPr>
                <w:rFonts w:eastAsia="Calibri"/>
                <w:sz w:val="18"/>
                <w:szCs w:val="18"/>
                <w:lang w:eastAsia="en-US"/>
              </w:rPr>
            </w:pPr>
          </w:p>
        </w:tc>
        <w:tc>
          <w:tcPr>
            <w:tcW w:w="884" w:type="dxa"/>
            <w:vMerge/>
          </w:tcPr>
          <w:p w:rsidR="006B7287" w:rsidRPr="007B67B1" w:rsidRDefault="006B7287" w:rsidP="008A61F2">
            <w:pPr>
              <w:tabs>
                <w:tab w:val="left" w:pos="4680"/>
              </w:tabs>
              <w:jc w:val="center"/>
              <w:rPr>
                <w:rFonts w:eastAsia="Calibri"/>
                <w:sz w:val="18"/>
                <w:szCs w:val="18"/>
                <w:lang w:eastAsia="en-US"/>
              </w:rPr>
            </w:pPr>
          </w:p>
        </w:tc>
        <w:tc>
          <w:tcPr>
            <w:tcW w:w="850" w:type="dxa"/>
            <w:vMerge/>
          </w:tcPr>
          <w:p w:rsidR="006B7287" w:rsidRPr="007B67B1" w:rsidRDefault="006B7287" w:rsidP="008A61F2">
            <w:pPr>
              <w:tabs>
                <w:tab w:val="left" w:pos="4680"/>
              </w:tabs>
              <w:jc w:val="center"/>
              <w:rPr>
                <w:rFonts w:eastAsia="Calibri"/>
                <w:sz w:val="18"/>
                <w:szCs w:val="18"/>
                <w:lang w:eastAsia="en-US"/>
              </w:rPr>
            </w:pPr>
          </w:p>
        </w:tc>
        <w:tc>
          <w:tcPr>
            <w:tcW w:w="851" w:type="dxa"/>
            <w:vMerge/>
          </w:tcPr>
          <w:p w:rsidR="006B7287" w:rsidRPr="007B67B1" w:rsidRDefault="006B7287" w:rsidP="008A61F2">
            <w:pPr>
              <w:tabs>
                <w:tab w:val="left" w:pos="4680"/>
              </w:tabs>
              <w:jc w:val="center"/>
              <w:rPr>
                <w:rFonts w:eastAsia="Calibri"/>
                <w:sz w:val="18"/>
                <w:szCs w:val="18"/>
                <w:lang w:eastAsia="en-US"/>
              </w:rPr>
            </w:pPr>
          </w:p>
        </w:tc>
        <w:tc>
          <w:tcPr>
            <w:tcW w:w="1652" w:type="dxa"/>
          </w:tcPr>
          <w:p w:rsidR="006B7287" w:rsidRPr="007B67B1" w:rsidRDefault="006B7287" w:rsidP="008A61F2">
            <w:pPr>
              <w:rPr>
                <w:rFonts w:eastAsia="Calibri"/>
                <w:sz w:val="18"/>
                <w:szCs w:val="18"/>
                <w:lang w:eastAsia="en-US"/>
              </w:rPr>
            </w:pPr>
            <w:r w:rsidRPr="00297E84">
              <w:rPr>
                <w:sz w:val="16"/>
                <w:szCs w:val="16"/>
              </w:rPr>
              <w:t xml:space="preserve">Бюджетные ассигнования бюджета </w:t>
            </w:r>
            <w:r w:rsidRPr="00297E84">
              <w:rPr>
                <w:sz w:val="16"/>
                <w:szCs w:val="16"/>
              </w:rPr>
              <w:lastRenderedPageBreak/>
              <w:t>Октябрьского района, в том числе</w:t>
            </w:r>
            <w:r>
              <w:rPr>
                <w:sz w:val="16"/>
                <w:szCs w:val="16"/>
              </w:rPr>
              <w:t>:</w:t>
            </w:r>
          </w:p>
        </w:tc>
        <w:tc>
          <w:tcPr>
            <w:tcW w:w="899" w:type="dxa"/>
          </w:tcPr>
          <w:p w:rsidR="006B7287" w:rsidRPr="007B67B1" w:rsidRDefault="006B7287" w:rsidP="006B7287">
            <w:pPr>
              <w:jc w:val="center"/>
              <w:rPr>
                <w:rFonts w:eastAsia="Calibri"/>
                <w:sz w:val="18"/>
                <w:szCs w:val="18"/>
                <w:lang w:eastAsia="en-US"/>
              </w:rPr>
            </w:pPr>
            <w:r>
              <w:rPr>
                <w:rFonts w:eastAsia="Calibri"/>
                <w:sz w:val="18"/>
                <w:szCs w:val="18"/>
                <w:lang w:eastAsia="en-US"/>
              </w:rPr>
              <w:lastRenderedPageBreak/>
              <w:t>0,00</w:t>
            </w:r>
          </w:p>
        </w:tc>
        <w:tc>
          <w:tcPr>
            <w:tcW w:w="851" w:type="dxa"/>
          </w:tcPr>
          <w:p w:rsidR="006B7287" w:rsidRPr="007B67B1" w:rsidRDefault="006B7287" w:rsidP="008A61F2">
            <w:pPr>
              <w:jc w:val="center"/>
              <w:rPr>
                <w:rFonts w:eastAsia="Calibri"/>
                <w:sz w:val="18"/>
                <w:szCs w:val="18"/>
                <w:lang w:eastAsia="en-US"/>
              </w:rPr>
            </w:pPr>
            <w:r w:rsidRPr="006B7287">
              <w:rPr>
                <w:rFonts w:eastAsia="Calibri"/>
                <w:sz w:val="18"/>
                <w:szCs w:val="18"/>
                <w:lang w:eastAsia="en-US"/>
              </w:rPr>
              <w:t>1007,7</w:t>
            </w:r>
          </w:p>
        </w:tc>
        <w:tc>
          <w:tcPr>
            <w:tcW w:w="850" w:type="dxa"/>
          </w:tcPr>
          <w:p w:rsidR="006B7287" w:rsidRPr="00F05850" w:rsidRDefault="006B7287" w:rsidP="008A61F2">
            <w:pPr>
              <w:jc w:val="center"/>
              <w:rPr>
                <w:rFonts w:eastAsia="Calibri"/>
                <w:sz w:val="18"/>
                <w:szCs w:val="18"/>
                <w:lang w:eastAsia="en-US"/>
              </w:rPr>
            </w:pPr>
            <w:r>
              <w:rPr>
                <w:rFonts w:eastAsia="Calibri"/>
                <w:sz w:val="18"/>
                <w:szCs w:val="18"/>
                <w:lang w:eastAsia="en-US"/>
              </w:rPr>
              <w:t>0,00</w:t>
            </w:r>
          </w:p>
        </w:tc>
        <w:tc>
          <w:tcPr>
            <w:tcW w:w="961" w:type="dxa"/>
          </w:tcPr>
          <w:p w:rsidR="006B7287" w:rsidRPr="007B67B1" w:rsidRDefault="006B7287" w:rsidP="008A61F2">
            <w:pPr>
              <w:jc w:val="center"/>
              <w:rPr>
                <w:rFonts w:eastAsia="Calibri"/>
                <w:sz w:val="18"/>
                <w:szCs w:val="18"/>
                <w:lang w:eastAsia="en-US"/>
              </w:rPr>
            </w:pPr>
            <w:r w:rsidRPr="007B67B1">
              <w:rPr>
                <w:rFonts w:eastAsia="Calibri"/>
                <w:sz w:val="18"/>
                <w:szCs w:val="18"/>
                <w:lang w:eastAsia="en-US"/>
              </w:rPr>
              <w:t>0,00</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B7287" w:rsidRPr="007B67B1" w:rsidRDefault="006B7287" w:rsidP="008A61F2">
            <w:pPr>
              <w:tabs>
                <w:tab w:val="left" w:pos="4680"/>
              </w:tabs>
              <w:jc w:val="right"/>
              <w:rPr>
                <w:rFonts w:eastAsia="Calibri"/>
                <w:sz w:val="18"/>
                <w:szCs w:val="18"/>
                <w:lang w:eastAsia="en-US"/>
              </w:rPr>
            </w:pPr>
          </w:p>
        </w:tc>
        <w:tc>
          <w:tcPr>
            <w:tcW w:w="1742" w:type="dxa"/>
            <w:vMerge/>
          </w:tcPr>
          <w:p w:rsidR="006B7287" w:rsidRPr="007B67B1" w:rsidRDefault="006B7287" w:rsidP="008A61F2">
            <w:pPr>
              <w:tabs>
                <w:tab w:val="left" w:pos="4680"/>
              </w:tabs>
              <w:jc w:val="center"/>
              <w:rPr>
                <w:rFonts w:eastAsia="Calibri"/>
                <w:sz w:val="18"/>
                <w:szCs w:val="18"/>
                <w:lang w:eastAsia="en-US"/>
              </w:rPr>
            </w:pPr>
          </w:p>
        </w:tc>
      </w:tr>
      <w:tr w:rsidR="006B7287" w:rsidRPr="007B67B1" w:rsidTr="006B7287">
        <w:trPr>
          <w:trHeight w:val="334"/>
        </w:trPr>
        <w:tc>
          <w:tcPr>
            <w:tcW w:w="487" w:type="dxa"/>
            <w:vMerge/>
          </w:tcPr>
          <w:p w:rsidR="006B7287" w:rsidRPr="007B67B1" w:rsidRDefault="006B7287" w:rsidP="008A61F2">
            <w:pPr>
              <w:tabs>
                <w:tab w:val="left" w:pos="4680"/>
              </w:tabs>
              <w:jc w:val="right"/>
              <w:rPr>
                <w:rFonts w:eastAsia="Calibri"/>
                <w:sz w:val="18"/>
                <w:szCs w:val="18"/>
                <w:lang w:eastAsia="en-US"/>
              </w:rPr>
            </w:pPr>
          </w:p>
        </w:tc>
        <w:tc>
          <w:tcPr>
            <w:tcW w:w="1981" w:type="dxa"/>
            <w:vMerge/>
          </w:tcPr>
          <w:p w:rsidR="006B7287" w:rsidRPr="007B67B1" w:rsidRDefault="006B7287" w:rsidP="008A61F2">
            <w:pPr>
              <w:tabs>
                <w:tab w:val="left" w:pos="4680"/>
              </w:tabs>
              <w:rPr>
                <w:rFonts w:eastAsia="Calibri"/>
                <w:sz w:val="18"/>
                <w:szCs w:val="18"/>
                <w:lang w:eastAsia="en-US"/>
              </w:rPr>
            </w:pPr>
          </w:p>
        </w:tc>
        <w:tc>
          <w:tcPr>
            <w:tcW w:w="1041" w:type="dxa"/>
            <w:vMerge/>
          </w:tcPr>
          <w:p w:rsidR="006B7287" w:rsidRPr="007B67B1" w:rsidRDefault="006B7287" w:rsidP="008A61F2">
            <w:pPr>
              <w:tabs>
                <w:tab w:val="left" w:pos="4680"/>
              </w:tabs>
              <w:jc w:val="right"/>
              <w:rPr>
                <w:rFonts w:eastAsia="Calibri"/>
                <w:sz w:val="18"/>
                <w:szCs w:val="18"/>
                <w:lang w:eastAsia="en-US"/>
              </w:rPr>
            </w:pPr>
          </w:p>
        </w:tc>
        <w:tc>
          <w:tcPr>
            <w:tcW w:w="884" w:type="dxa"/>
            <w:vMerge/>
          </w:tcPr>
          <w:p w:rsidR="006B7287" w:rsidRPr="007B67B1" w:rsidRDefault="006B7287" w:rsidP="008A61F2">
            <w:pPr>
              <w:tabs>
                <w:tab w:val="left" w:pos="4680"/>
              </w:tabs>
              <w:jc w:val="center"/>
              <w:rPr>
                <w:rFonts w:eastAsia="Calibri"/>
                <w:sz w:val="18"/>
                <w:szCs w:val="18"/>
                <w:lang w:eastAsia="en-US"/>
              </w:rPr>
            </w:pPr>
          </w:p>
        </w:tc>
        <w:tc>
          <w:tcPr>
            <w:tcW w:w="850" w:type="dxa"/>
            <w:vMerge/>
          </w:tcPr>
          <w:p w:rsidR="006B7287" w:rsidRPr="007B67B1" w:rsidRDefault="006B7287" w:rsidP="008A61F2">
            <w:pPr>
              <w:tabs>
                <w:tab w:val="left" w:pos="4680"/>
              </w:tabs>
              <w:jc w:val="center"/>
              <w:rPr>
                <w:rFonts w:eastAsia="Calibri"/>
                <w:sz w:val="18"/>
                <w:szCs w:val="18"/>
                <w:lang w:eastAsia="en-US"/>
              </w:rPr>
            </w:pPr>
          </w:p>
        </w:tc>
        <w:tc>
          <w:tcPr>
            <w:tcW w:w="851" w:type="dxa"/>
            <w:vMerge/>
          </w:tcPr>
          <w:p w:rsidR="006B7287" w:rsidRPr="007B67B1" w:rsidRDefault="006B7287" w:rsidP="008A61F2">
            <w:pPr>
              <w:tabs>
                <w:tab w:val="left" w:pos="4680"/>
              </w:tabs>
              <w:jc w:val="center"/>
              <w:rPr>
                <w:rFonts w:eastAsia="Calibri"/>
                <w:sz w:val="18"/>
                <w:szCs w:val="18"/>
                <w:lang w:eastAsia="en-US"/>
              </w:rPr>
            </w:pPr>
          </w:p>
        </w:tc>
        <w:tc>
          <w:tcPr>
            <w:tcW w:w="1652" w:type="dxa"/>
          </w:tcPr>
          <w:p w:rsidR="006B7287" w:rsidRPr="007B67B1" w:rsidRDefault="006B7287"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6B7287" w:rsidRPr="007B67B1"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sidRPr="006B7287">
              <w:rPr>
                <w:rFonts w:eastAsia="Calibri"/>
                <w:sz w:val="18"/>
                <w:szCs w:val="18"/>
                <w:lang w:eastAsia="en-US"/>
              </w:rPr>
              <w:t>1007,7</w:t>
            </w:r>
          </w:p>
        </w:tc>
        <w:tc>
          <w:tcPr>
            <w:tcW w:w="850" w:type="dxa"/>
          </w:tcPr>
          <w:p w:rsidR="006B7287" w:rsidRPr="00F05850" w:rsidRDefault="006B7287" w:rsidP="008A61F2">
            <w:pPr>
              <w:jc w:val="center"/>
              <w:rPr>
                <w:rFonts w:eastAsia="Calibri"/>
                <w:sz w:val="18"/>
                <w:szCs w:val="18"/>
                <w:lang w:eastAsia="en-US"/>
              </w:rPr>
            </w:pPr>
            <w:r>
              <w:rPr>
                <w:rFonts w:eastAsia="Calibri"/>
                <w:sz w:val="18"/>
                <w:szCs w:val="18"/>
                <w:lang w:eastAsia="en-US"/>
              </w:rPr>
              <w:t>0,00</w:t>
            </w:r>
          </w:p>
        </w:tc>
        <w:tc>
          <w:tcPr>
            <w:tcW w:w="961" w:type="dxa"/>
          </w:tcPr>
          <w:p w:rsidR="006B7287" w:rsidRPr="007B67B1" w:rsidRDefault="006B7287" w:rsidP="008A61F2">
            <w:pPr>
              <w:jc w:val="center"/>
              <w:rPr>
                <w:rFonts w:eastAsia="Calibri"/>
                <w:sz w:val="18"/>
                <w:szCs w:val="18"/>
                <w:lang w:eastAsia="en-US"/>
              </w:rPr>
            </w:pPr>
            <w:r>
              <w:rPr>
                <w:rFonts w:eastAsia="Calibri"/>
                <w:sz w:val="18"/>
                <w:szCs w:val="18"/>
                <w:lang w:eastAsia="en-US"/>
              </w:rPr>
              <w:t>0,00</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B7287" w:rsidRPr="007B67B1" w:rsidRDefault="006B7287" w:rsidP="008A61F2">
            <w:pPr>
              <w:tabs>
                <w:tab w:val="left" w:pos="4680"/>
              </w:tabs>
              <w:jc w:val="right"/>
              <w:rPr>
                <w:rFonts w:eastAsia="Calibri"/>
                <w:sz w:val="18"/>
                <w:szCs w:val="18"/>
                <w:lang w:eastAsia="en-US"/>
              </w:rPr>
            </w:pPr>
          </w:p>
        </w:tc>
        <w:tc>
          <w:tcPr>
            <w:tcW w:w="1742" w:type="dxa"/>
            <w:vMerge/>
          </w:tcPr>
          <w:p w:rsidR="006B7287" w:rsidRPr="007B67B1" w:rsidRDefault="006B7287" w:rsidP="008A61F2">
            <w:pPr>
              <w:tabs>
                <w:tab w:val="left" w:pos="4680"/>
              </w:tabs>
              <w:jc w:val="center"/>
              <w:rPr>
                <w:rFonts w:eastAsia="Calibri"/>
                <w:sz w:val="18"/>
                <w:szCs w:val="18"/>
                <w:lang w:eastAsia="en-US"/>
              </w:rPr>
            </w:pPr>
          </w:p>
        </w:tc>
      </w:tr>
      <w:tr w:rsidR="006B7287" w:rsidRPr="007B67B1" w:rsidTr="006B7287">
        <w:tc>
          <w:tcPr>
            <w:tcW w:w="487" w:type="dxa"/>
            <w:vMerge/>
          </w:tcPr>
          <w:p w:rsidR="006B7287" w:rsidRPr="007B67B1" w:rsidRDefault="006B7287" w:rsidP="008A61F2">
            <w:pPr>
              <w:tabs>
                <w:tab w:val="left" w:pos="4680"/>
              </w:tabs>
              <w:jc w:val="right"/>
              <w:rPr>
                <w:rFonts w:eastAsia="Calibri"/>
                <w:sz w:val="18"/>
                <w:szCs w:val="18"/>
                <w:lang w:eastAsia="en-US"/>
              </w:rPr>
            </w:pPr>
          </w:p>
        </w:tc>
        <w:tc>
          <w:tcPr>
            <w:tcW w:w="1981" w:type="dxa"/>
            <w:vMerge/>
          </w:tcPr>
          <w:p w:rsidR="006B7287" w:rsidRPr="007B67B1" w:rsidRDefault="006B7287" w:rsidP="008A61F2">
            <w:pPr>
              <w:tabs>
                <w:tab w:val="left" w:pos="4680"/>
              </w:tabs>
              <w:rPr>
                <w:rFonts w:eastAsia="Calibri"/>
                <w:sz w:val="18"/>
                <w:szCs w:val="18"/>
                <w:lang w:eastAsia="en-US"/>
              </w:rPr>
            </w:pPr>
          </w:p>
        </w:tc>
        <w:tc>
          <w:tcPr>
            <w:tcW w:w="1041" w:type="dxa"/>
            <w:vMerge/>
          </w:tcPr>
          <w:p w:rsidR="006B7287" w:rsidRPr="007B67B1" w:rsidRDefault="006B7287" w:rsidP="008A61F2">
            <w:pPr>
              <w:tabs>
                <w:tab w:val="left" w:pos="4680"/>
              </w:tabs>
              <w:jc w:val="right"/>
              <w:rPr>
                <w:rFonts w:eastAsia="Calibri"/>
                <w:sz w:val="18"/>
                <w:szCs w:val="18"/>
                <w:lang w:eastAsia="en-US"/>
              </w:rPr>
            </w:pPr>
          </w:p>
        </w:tc>
        <w:tc>
          <w:tcPr>
            <w:tcW w:w="884" w:type="dxa"/>
            <w:vMerge/>
          </w:tcPr>
          <w:p w:rsidR="006B7287" w:rsidRPr="007B67B1" w:rsidRDefault="006B7287" w:rsidP="008A61F2">
            <w:pPr>
              <w:tabs>
                <w:tab w:val="left" w:pos="4680"/>
              </w:tabs>
              <w:jc w:val="center"/>
              <w:rPr>
                <w:rFonts w:eastAsia="Calibri"/>
                <w:sz w:val="18"/>
                <w:szCs w:val="18"/>
                <w:lang w:eastAsia="en-US"/>
              </w:rPr>
            </w:pPr>
          </w:p>
        </w:tc>
        <w:tc>
          <w:tcPr>
            <w:tcW w:w="850" w:type="dxa"/>
            <w:vMerge/>
          </w:tcPr>
          <w:p w:rsidR="006B7287" w:rsidRPr="007B67B1" w:rsidRDefault="006B7287" w:rsidP="008A61F2">
            <w:pPr>
              <w:tabs>
                <w:tab w:val="left" w:pos="4680"/>
              </w:tabs>
              <w:jc w:val="center"/>
              <w:rPr>
                <w:rFonts w:eastAsia="Calibri"/>
                <w:sz w:val="18"/>
                <w:szCs w:val="18"/>
                <w:lang w:eastAsia="en-US"/>
              </w:rPr>
            </w:pPr>
          </w:p>
        </w:tc>
        <w:tc>
          <w:tcPr>
            <w:tcW w:w="851" w:type="dxa"/>
            <w:vMerge/>
          </w:tcPr>
          <w:p w:rsidR="006B7287" w:rsidRPr="007B67B1" w:rsidRDefault="006B7287" w:rsidP="008A61F2">
            <w:pPr>
              <w:tabs>
                <w:tab w:val="left" w:pos="4680"/>
              </w:tabs>
              <w:jc w:val="center"/>
              <w:rPr>
                <w:rFonts w:eastAsia="Calibri"/>
                <w:sz w:val="18"/>
                <w:szCs w:val="18"/>
                <w:lang w:eastAsia="en-US"/>
              </w:rPr>
            </w:pPr>
          </w:p>
        </w:tc>
        <w:tc>
          <w:tcPr>
            <w:tcW w:w="1652" w:type="dxa"/>
          </w:tcPr>
          <w:p w:rsidR="006B7287" w:rsidRPr="007B67B1" w:rsidRDefault="006B7287"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6B7287" w:rsidRPr="007B67B1" w:rsidRDefault="006B7287" w:rsidP="008A61F2">
            <w:pPr>
              <w:jc w:val="center"/>
              <w:rPr>
                <w:rFonts w:eastAsia="Calibri"/>
                <w:sz w:val="18"/>
                <w:szCs w:val="18"/>
                <w:lang w:eastAsia="en-US"/>
              </w:rPr>
            </w:pPr>
            <w:r>
              <w:rPr>
                <w:rFonts w:eastAsia="Calibri"/>
                <w:sz w:val="18"/>
                <w:szCs w:val="18"/>
                <w:lang w:eastAsia="en-US"/>
              </w:rPr>
              <w:t>0,00</w:t>
            </w:r>
          </w:p>
        </w:tc>
        <w:tc>
          <w:tcPr>
            <w:tcW w:w="851" w:type="dxa"/>
          </w:tcPr>
          <w:p w:rsidR="006B7287" w:rsidRPr="007B67B1" w:rsidRDefault="006B7287" w:rsidP="008A61F2">
            <w:pPr>
              <w:jc w:val="center"/>
              <w:rPr>
                <w:rFonts w:eastAsia="Calibri"/>
                <w:sz w:val="18"/>
                <w:szCs w:val="18"/>
                <w:lang w:eastAsia="en-US"/>
              </w:rPr>
            </w:pPr>
            <w:r>
              <w:rPr>
                <w:rFonts w:eastAsia="Calibri"/>
                <w:sz w:val="18"/>
                <w:szCs w:val="18"/>
                <w:lang w:eastAsia="en-US"/>
              </w:rPr>
              <w:t>0,00</w:t>
            </w:r>
          </w:p>
        </w:tc>
        <w:tc>
          <w:tcPr>
            <w:tcW w:w="850" w:type="dxa"/>
          </w:tcPr>
          <w:p w:rsidR="006B7287" w:rsidRPr="00F05850" w:rsidRDefault="006B7287" w:rsidP="008A61F2">
            <w:pPr>
              <w:jc w:val="center"/>
              <w:rPr>
                <w:rFonts w:eastAsia="Calibri"/>
                <w:sz w:val="18"/>
                <w:szCs w:val="18"/>
                <w:lang w:eastAsia="en-US"/>
              </w:rPr>
            </w:pPr>
            <w:r w:rsidRPr="00F05850">
              <w:rPr>
                <w:rFonts w:eastAsia="Calibri"/>
                <w:sz w:val="18"/>
                <w:szCs w:val="18"/>
                <w:lang w:eastAsia="en-US"/>
              </w:rPr>
              <w:t>0,00</w:t>
            </w:r>
          </w:p>
        </w:tc>
        <w:tc>
          <w:tcPr>
            <w:tcW w:w="961" w:type="dxa"/>
          </w:tcPr>
          <w:p w:rsidR="006B7287" w:rsidRPr="007B67B1" w:rsidRDefault="006B7287" w:rsidP="008A61F2">
            <w:pPr>
              <w:jc w:val="center"/>
              <w:rPr>
                <w:rFonts w:eastAsia="Calibri"/>
                <w:sz w:val="18"/>
                <w:szCs w:val="18"/>
                <w:lang w:eastAsia="en-US"/>
              </w:rPr>
            </w:pPr>
            <w:r>
              <w:rPr>
                <w:rFonts w:eastAsia="Calibri"/>
                <w:sz w:val="18"/>
                <w:szCs w:val="18"/>
                <w:lang w:eastAsia="en-US"/>
              </w:rPr>
              <w:t>0,00</w:t>
            </w:r>
          </w:p>
        </w:tc>
        <w:tc>
          <w:tcPr>
            <w:tcW w:w="615" w:type="dxa"/>
          </w:tcPr>
          <w:p w:rsidR="006B7287" w:rsidRPr="007B67B1" w:rsidRDefault="006B7287"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B7287" w:rsidRPr="007B67B1" w:rsidRDefault="006B7287" w:rsidP="008A61F2">
            <w:pPr>
              <w:tabs>
                <w:tab w:val="left" w:pos="4680"/>
              </w:tabs>
              <w:jc w:val="right"/>
              <w:rPr>
                <w:rFonts w:eastAsia="Calibri"/>
                <w:sz w:val="18"/>
                <w:szCs w:val="18"/>
                <w:lang w:eastAsia="en-US"/>
              </w:rPr>
            </w:pPr>
          </w:p>
        </w:tc>
        <w:tc>
          <w:tcPr>
            <w:tcW w:w="1742" w:type="dxa"/>
            <w:vMerge/>
          </w:tcPr>
          <w:p w:rsidR="006B7287" w:rsidRPr="007B67B1" w:rsidRDefault="006B7287" w:rsidP="008A61F2">
            <w:pPr>
              <w:tabs>
                <w:tab w:val="left" w:pos="4680"/>
              </w:tabs>
              <w:jc w:val="center"/>
              <w:rPr>
                <w:rFonts w:eastAsia="Calibri"/>
                <w:sz w:val="18"/>
                <w:szCs w:val="18"/>
                <w:lang w:eastAsia="en-US"/>
              </w:rPr>
            </w:pPr>
          </w:p>
        </w:tc>
      </w:tr>
      <w:tr w:rsidR="006B7287" w:rsidRPr="007B67B1" w:rsidTr="006B7287">
        <w:trPr>
          <w:trHeight w:val="167"/>
        </w:trPr>
        <w:tc>
          <w:tcPr>
            <w:tcW w:w="487" w:type="dxa"/>
          </w:tcPr>
          <w:p w:rsidR="006B7287" w:rsidRDefault="006B7287" w:rsidP="008A61F2">
            <w:pPr>
              <w:tabs>
                <w:tab w:val="left" w:pos="4680"/>
              </w:tabs>
              <w:jc w:val="right"/>
              <w:rPr>
                <w:rFonts w:eastAsia="Calibri"/>
                <w:sz w:val="18"/>
                <w:szCs w:val="18"/>
                <w:lang w:eastAsia="en-US"/>
              </w:rPr>
            </w:pPr>
          </w:p>
        </w:tc>
        <w:tc>
          <w:tcPr>
            <w:tcW w:w="1981" w:type="dxa"/>
          </w:tcPr>
          <w:p w:rsidR="006B7287" w:rsidRPr="00346ED9" w:rsidRDefault="006B7287" w:rsidP="00167435">
            <w:pPr>
              <w:rPr>
                <w:b/>
                <w:sz w:val="18"/>
                <w:szCs w:val="18"/>
              </w:rPr>
            </w:pPr>
          </w:p>
        </w:tc>
        <w:tc>
          <w:tcPr>
            <w:tcW w:w="1041" w:type="dxa"/>
          </w:tcPr>
          <w:p w:rsidR="006B7287" w:rsidRDefault="006B7287" w:rsidP="008A61F2">
            <w:pPr>
              <w:jc w:val="center"/>
              <w:rPr>
                <w:sz w:val="18"/>
                <w:szCs w:val="18"/>
              </w:rPr>
            </w:pPr>
          </w:p>
        </w:tc>
        <w:tc>
          <w:tcPr>
            <w:tcW w:w="884" w:type="dxa"/>
          </w:tcPr>
          <w:p w:rsidR="006B7287" w:rsidRPr="00495119" w:rsidRDefault="006B7287" w:rsidP="00A45A48">
            <w:pPr>
              <w:jc w:val="center"/>
              <w:rPr>
                <w:sz w:val="18"/>
                <w:szCs w:val="18"/>
              </w:rPr>
            </w:pPr>
          </w:p>
        </w:tc>
        <w:tc>
          <w:tcPr>
            <w:tcW w:w="850" w:type="dxa"/>
          </w:tcPr>
          <w:p w:rsidR="006B7287" w:rsidRPr="00495119" w:rsidRDefault="006B7287" w:rsidP="00A45A48">
            <w:pPr>
              <w:jc w:val="center"/>
              <w:rPr>
                <w:sz w:val="18"/>
                <w:szCs w:val="18"/>
              </w:rPr>
            </w:pPr>
          </w:p>
        </w:tc>
        <w:tc>
          <w:tcPr>
            <w:tcW w:w="851" w:type="dxa"/>
          </w:tcPr>
          <w:p w:rsidR="006B7287" w:rsidRPr="00495119" w:rsidRDefault="006B7287" w:rsidP="00A45A48">
            <w:pPr>
              <w:jc w:val="center"/>
              <w:rPr>
                <w:sz w:val="18"/>
                <w:szCs w:val="18"/>
              </w:rPr>
            </w:pPr>
          </w:p>
        </w:tc>
        <w:tc>
          <w:tcPr>
            <w:tcW w:w="1652" w:type="dxa"/>
          </w:tcPr>
          <w:p w:rsidR="006B7287" w:rsidRPr="007B67B1" w:rsidRDefault="006B7287" w:rsidP="00A45A48">
            <w:pPr>
              <w:rPr>
                <w:rFonts w:eastAsia="Calibri"/>
                <w:sz w:val="18"/>
                <w:szCs w:val="18"/>
                <w:lang w:eastAsia="en-US"/>
              </w:rPr>
            </w:pPr>
          </w:p>
        </w:tc>
        <w:tc>
          <w:tcPr>
            <w:tcW w:w="899" w:type="dxa"/>
          </w:tcPr>
          <w:p w:rsidR="006B7287" w:rsidRPr="00F4382A" w:rsidRDefault="006B7287" w:rsidP="00A45A48">
            <w:pPr>
              <w:jc w:val="center"/>
              <w:rPr>
                <w:rFonts w:eastAsia="Calibri"/>
                <w:sz w:val="18"/>
                <w:szCs w:val="18"/>
                <w:lang w:eastAsia="en-US"/>
              </w:rPr>
            </w:pPr>
          </w:p>
        </w:tc>
        <w:tc>
          <w:tcPr>
            <w:tcW w:w="851" w:type="dxa"/>
          </w:tcPr>
          <w:p w:rsidR="006B7287" w:rsidRPr="007B67B1" w:rsidRDefault="006B7287" w:rsidP="00A45A48">
            <w:pPr>
              <w:jc w:val="center"/>
              <w:rPr>
                <w:rFonts w:eastAsia="Calibri"/>
                <w:sz w:val="18"/>
                <w:szCs w:val="18"/>
                <w:lang w:eastAsia="en-US"/>
              </w:rPr>
            </w:pPr>
          </w:p>
        </w:tc>
        <w:tc>
          <w:tcPr>
            <w:tcW w:w="850" w:type="dxa"/>
          </w:tcPr>
          <w:p w:rsidR="006B7287" w:rsidRPr="00F05850" w:rsidRDefault="006B7287" w:rsidP="00A45A48">
            <w:pPr>
              <w:jc w:val="center"/>
              <w:rPr>
                <w:rFonts w:eastAsia="Calibri"/>
                <w:sz w:val="18"/>
                <w:szCs w:val="18"/>
                <w:lang w:eastAsia="en-US"/>
              </w:rPr>
            </w:pPr>
          </w:p>
        </w:tc>
        <w:tc>
          <w:tcPr>
            <w:tcW w:w="961" w:type="dxa"/>
          </w:tcPr>
          <w:p w:rsidR="006B7287" w:rsidRPr="007B67B1" w:rsidRDefault="006B7287" w:rsidP="00A45A48">
            <w:pPr>
              <w:jc w:val="center"/>
              <w:rPr>
                <w:rFonts w:eastAsia="Calibri"/>
                <w:sz w:val="18"/>
                <w:szCs w:val="18"/>
                <w:lang w:eastAsia="en-US"/>
              </w:rPr>
            </w:pPr>
          </w:p>
        </w:tc>
        <w:tc>
          <w:tcPr>
            <w:tcW w:w="615" w:type="dxa"/>
          </w:tcPr>
          <w:p w:rsidR="006B7287" w:rsidRPr="007B67B1" w:rsidRDefault="006B7287" w:rsidP="00A45A48">
            <w:pPr>
              <w:tabs>
                <w:tab w:val="left" w:pos="4680"/>
              </w:tabs>
              <w:jc w:val="center"/>
              <w:rPr>
                <w:rFonts w:eastAsia="Calibri"/>
                <w:sz w:val="18"/>
                <w:szCs w:val="18"/>
                <w:lang w:eastAsia="en-US"/>
              </w:rPr>
            </w:pPr>
          </w:p>
        </w:tc>
        <w:tc>
          <w:tcPr>
            <w:tcW w:w="1459" w:type="dxa"/>
          </w:tcPr>
          <w:p w:rsidR="006B7287" w:rsidRPr="007B67B1" w:rsidRDefault="006B7287" w:rsidP="00A45A48">
            <w:pPr>
              <w:tabs>
                <w:tab w:val="left" w:pos="4680"/>
              </w:tabs>
              <w:jc w:val="center"/>
              <w:rPr>
                <w:rFonts w:eastAsia="Calibri"/>
                <w:sz w:val="18"/>
                <w:szCs w:val="18"/>
                <w:lang w:eastAsia="en-US"/>
              </w:rPr>
            </w:pPr>
          </w:p>
        </w:tc>
        <w:tc>
          <w:tcPr>
            <w:tcW w:w="1742" w:type="dxa"/>
          </w:tcPr>
          <w:p w:rsidR="006B7287" w:rsidRPr="007B67B1" w:rsidRDefault="006B7287" w:rsidP="008A61F2">
            <w:pPr>
              <w:tabs>
                <w:tab w:val="left" w:pos="4680"/>
              </w:tabs>
              <w:jc w:val="center"/>
              <w:rPr>
                <w:rFonts w:eastAsia="Calibri"/>
                <w:sz w:val="18"/>
                <w:szCs w:val="18"/>
                <w:lang w:eastAsia="en-US"/>
              </w:rPr>
            </w:pPr>
          </w:p>
        </w:tc>
      </w:tr>
    </w:tbl>
    <w:p w:rsidR="00C636D7" w:rsidRPr="00C90591" w:rsidRDefault="00C90591" w:rsidP="00C90591">
      <w:pPr>
        <w:jc w:val="right"/>
        <w:rPr>
          <w:sz w:val="20"/>
          <w:szCs w:val="20"/>
        </w:rPr>
      </w:pPr>
      <w:r>
        <w:rPr>
          <w:sz w:val="20"/>
          <w:szCs w:val="20"/>
        </w:rPr>
        <w:t>».</w:t>
      </w:r>
    </w:p>
    <w:sectPr w:rsidR="00C636D7" w:rsidRPr="00C90591" w:rsidSect="007434B5">
      <w:pgSz w:w="16838" w:h="11906" w:orient="landscape"/>
      <w:pgMar w:top="851" w:right="395"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7A" w:rsidRDefault="00B4007A">
      <w:r>
        <w:separator/>
      </w:r>
    </w:p>
  </w:endnote>
  <w:endnote w:type="continuationSeparator" w:id="0">
    <w:p w:rsidR="00B4007A" w:rsidRDefault="00B4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09" w:rsidRDefault="00411909">
    <w:pPr>
      <w:pStyle w:val="a4"/>
      <w:jc w:val="right"/>
    </w:pPr>
  </w:p>
  <w:p w:rsidR="00411909" w:rsidRDefault="004119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7A" w:rsidRDefault="00B4007A">
      <w:r>
        <w:separator/>
      </w:r>
    </w:p>
  </w:footnote>
  <w:footnote w:type="continuationSeparator" w:id="0">
    <w:p w:rsidR="00B4007A" w:rsidRDefault="00B40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09" w:rsidRDefault="00411909" w:rsidP="00692885">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E664BE"/>
    <w:lvl w:ilvl="0">
      <w:start w:val="1"/>
      <w:numFmt w:val="bullet"/>
      <w:pStyle w:val="a"/>
      <w:lvlText w:val=""/>
      <w:lvlJc w:val="left"/>
      <w:pPr>
        <w:tabs>
          <w:tab w:val="num" w:pos="360"/>
        </w:tabs>
        <w:ind w:left="360" w:hanging="360"/>
      </w:pPr>
      <w:rPr>
        <w:rFonts w:ascii="Symbol" w:hAnsi="Symbol" w:hint="default"/>
      </w:rPr>
    </w:lvl>
  </w:abstractNum>
  <w:abstractNum w:abstractNumId="1">
    <w:nsid w:val="096A46B6"/>
    <w:multiLevelType w:val="hybridMultilevel"/>
    <w:tmpl w:val="3244B854"/>
    <w:lvl w:ilvl="0" w:tplc="C9E03DA4">
      <w:start w:val="4"/>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0983055A"/>
    <w:multiLevelType w:val="hybridMultilevel"/>
    <w:tmpl w:val="929E2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B0633D"/>
    <w:multiLevelType w:val="hybridMultilevel"/>
    <w:tmpl w:val="8A36A0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452CA"/>
    <w:multiLevelType w:val="hybridMultilevel"/>
    <w:tmpl w:val="B3C87752"/>
    <w:lvl w:ilvl="0" w:tplc="0D7C9188">
      <w:start w:val="4"/>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04492F"/>
    <w:multiLevelType w:val="hybridMultilevel"/>
    <w:tmpl w:val="B4628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BA5DF2"/>
    <w:multiLevelType w:val="hybridMultilevel"/>
    <w:tmpl w:val="BE2C5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612BAB"/>
    <w:multiLevelType w:val="hybridMultilevel"/>
    <w:tmpl w:val="D3FA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EB3360"/>
    <w:multiLevelType w:val="hybridMultilevel"/>
    <w:tmpl w:val="A02412E4"/>
    <w:lvl w:ilvl="0" w:tplc="DFB821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DE76B9"/>
    <w:multiLevelType w:val="multilevel"/>
    <w:tmpl w:val="A694F1CA"/>
    <w:lvl w:ilvl="0">
      <w:start w:val="1"/>
      <w:numFmt w:val="decimal"/>
      <w:lvlText w:val="%1."/>
      <w:lvlJc w:val="left"/>
      <w:pPr>
        <w:ind w:left="1699" w:hanging="99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738D3FFE"/>
    <w:multiLevelType w:val="hybridMultilevel"/>
    <w:tmpl w:val="70FE561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DA2553"/>
    <w:multiLevelType w:val="multilevel"/>
    <w:tmpl w:val="9BB4B3D0"/>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1"/>
  </w:num>
  <w:num w:numId="6">
    <w:abstractNumId w:val="8"/>
  </w:num>
  <w:num w:numId="7">
    <w:abstractNumId w:val="12"/>
  </w:num>
  <w:num w:numId="8">
    <w:abstractNumId w:val="7"/>
  </w:num>
  <w:num w:numId="9">
    <w:abstractNumId w:val="4"/>
  </w:num>
  <w:num w:numId="10">
    <w:abstractNumId w:val="3"/>
  </w:num>
  <w:num w:numId="11">
    <w:abstractNumId w:val="1"/>
  </w:num>
  <w:num w:numId="12">
    <w:abstractNumId w:val="9"/>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9C"/>
    <w:rsid w:val="000015AA"/>
    <w:rsid w:val="00001D7B"/>
    <w:rsid w:val="000024EF"/>
    <w:rsid w:val="00002566"/>
    <w:rsid w:val="00002BCC"/>
    <w:rsid w:val="00002D17"/>
    <w:rsid w:val="000052AE"/>
    <w:rsid w:val="00006B12"/>
    <w:rsid w:val="00006E9E"/>
    <w:rsid w:val="00007387"/>
    <w:rsid w:val="00007617"/>
    <w:rsid w:val="00007A10"/>
    <w:rsid w:val="00010244"/>
    <w:rsid w:val="00010A80"/>
    <w:rsid w:val="00010FCF"/>
    <w:rsid w:val="000127B2"/>
    <w:rsid w:val="00013B02"/>
    <w:rsid w:val="000168F5"/>
    <w:rsid w:val="000173B1"/>
    <w:rsid w:val="00020553"/>
    <w:rsid w:val="0002085B"/>
    <w:rsid w:val="00020A87"/>
    <w:rsid w:val="00021630"/>
    <w:rsid w:val="00023D7E"/>
    <w:rsid w:val="00024081"/>
    <w:rsid w:val="00024453"/>
    <w:rsid w:val="00024485"/>
    <w:rsid w:val="000265A1"/>
    <w:rsid w:val="000313AB"/>
    <w:rsid w:val="0003145F"/>
    <w:rsid w:val="00033ECA"/>
    <w:rsid w:val="000340B7"/>
    <w:rsid w:val="000348E1"/>
    <w:rsid w:val="000348F4"/>
    <w:rsid w:val="00034DBA"/>
    <w:rsid w:val="000358E5"/>
    <w:rsid w:val="00035B08"/>
    <w:rsid w:val="0003634E"/>
    <w:rsid w:val="00036AFF"/>
    <w:rsid w:val="000370A5"/>
    <w:rsid w:val="000370A9"/>
    <w:rsid w:val="0003757C"/>
    <w:rsid w:val="00040036"/>
    <w:rsid w:val="00041CD2"/>
    <w:rsid w:val="00042BD5"/>
    <w:rsid w:val="00045134"/>
    <w:rsid w:val="0004554F"/>
    <w:rsid w:val="00045D35"/>
    <w:rsid w:val="00047178"/>
    <w:rsid w:val="00047D2F"/>
    <w:rsid w:val="00050447"/>
    <w:rsid w:val="00051616"/>
    <w:rsid w:val="00051624"/>
    <w:rsid w:val="00051D8F"/>
    <w:rsid w:val="00051F8F"/>
    <w:rsid w:val="00052DD7"/>
    <w:rsid w:val="00053A3D"/>
    <w:rsid w:val="00055A55"/>
    <w:rsid w:val="00056018"/>
    <w:rsid w:val="0005613C"/>
    <w:rsid w:val="00056906"/>
    <w:rsid w:val="00061FE0"/>
    <w:rsid w:val="00062D05"/>
    <w:rsid w:val="0006325C"/>
    <w:rsid w:val="0006346A"/>
    <w:rsid w:val="00063693"/>
    <w:rsid w:val="000666A2"/>
    <w:rsid w:val="00070132"/>
    <w:rsid w:val="0007066C"/>
    <w:rsid w:val="00071189"/>
    <w:rsid w:val="00071FA1"/>
    <w:rsid w:val="00072063"/>
    <w:rsid w:val="0007215E"/>
    <w:rsid w:val="00072A9E"/>
    <w:rsid w:val="00073B3A"/>
    <w:rsid w:val="00073BE4"/>
    <w:rsid w:val="00074B27"/>
    <w:rsid w:val="000752B9"/>
    <w:rsid w:val="00075B25"/>
    <w:rsid w:val="00075EFB"/>
    <w:rsid w:val="00075FA7"/>
    <w:rsid w:val="000766E1"/>
    <w:rsid w:val="00077E9E"/>
    <w:rsid w:val="00077F45"/>
    <w:rsid w:val="0008089D"/>
    <w:rsid w:val="00080C35"/>
    <w:rsid w:val="00083289"/>
    <w:rsid w:val="00083CA4"/>
    <w:rsid w:val="000844AD"/>
    <w:rsid w:val="00086008"/>
    <w:rsid w:val="00087F18"/>
    <w:rsid w:val="00090494"/>
    <w:rsid w:val="0009083C"/>
    <w:rsid w:val="00091382"/>
    <w:rsid w:val="00092093"/>
    <w:rsid w:val="00092898"/>
    <w:rsid w:val="00093254"/>
    <w:rsid w:val="000934EC"/>
    <w:rsid w:val="000939FE"/>
    <w:rsid w:val="00095187"/>
    <w:rsid w:val="000951E3"/>
    <w:rsid w:val="00096A3B"/>
    <w:rsid w:val="000A1E3C"/>
    <w:rsid w:val="000A1FA4"/>
    <w:rsid w:val="000A3C76"/>
    <w:rsid w:val="000A4F19"/>
    <w:rsid w:val="000A553E"/>
    <w:rsid w:val="000A5A2F"/>
    <w:rsid w:val="000A5FDC"/>
    <w:rsid w:val="000A696C"/>
    <w:rsid w:val="000A6BF8"/>
    <w:rsid w:val="000A6D8E"/>
    <w:rsid w:val="000B051D"/>
    <w:rsid w:val="000B1CC8"/>
    <w:rsid w:val="000B1F3E"/>
    <w:rsid w:val="000B3DD8"/>
    <w:rsid w:val="000B6618"/>
    <w:rsid w:val="000B6F23"/>
    <w:rsid w:val="000B7C7C"/>
    <w:rsid w:val="000C019C"/>
    <w:rsid w:val="000C0941"/>
    <w:rsid w:val="000C20AC"/>
    <w:rsid w:val="000C3165"/>
    <w:rsid w:val="000C356D"/>
    <w:rsid w:val="000C55E7"/>
    <w:rsid w:val="000C630B"/>
    <w:rsid w:val="000C7805"/>
    <w:rsid w:val="000C7836"/>
    <w:rsid w:val="000D0127"/>
    <w:rsid w:val="000D07A3"/>
    <w:rsid w:val="000D1D91"/>
    <w:rsid w:val="000D2D6A"/>
    <w:rsid w:val="000D4100"/>
    <w:rsid w:val="000D5372"/>
    <w:rsid w:val="000D54DB"/>
    <w:rsid w:val="000D5CBE"/>
    <w:rsid w:val="000D6DB7"/>
    <w:rsid w:val="000D7623"/>
    <w:rsid w:val="000D7C87"/>
    <w:rsid w:val="000E32A4"/>
    <w:rsid w:val="000E4C0E"/>
    <w:rsid w:val="000E7174"/>
    <w:rsid w:val="000E7DC2"/>
    <w:rsid w:val="000F0F15"/>
    <w:rsid w:val="000F149F"/>
    <w:rsid w:val="000F1E45"/>
    <w:rsid w:val="000F2304"/>
    <w:rsid w:val="000F4215"/>
    <w:rsid w:val="000F583E"/>
    <w:rsid w:val="000F7410"/>
    <w:rsid w:val="001012DB"/>
    <w:rsid w:val="00101628"/>
    <w:rsid w:val="0010219A"/>
    <w:rsid w:val="0010376A"/>
    <w:rsid w:val="00103A11"/>
    <w:rsid w:val="001049ED"/>
    <w:rsid w:val="001051F0"/>
    <w:rsid w:val="00106CEF"/>
    <w:rsid w:val="00106E71"/>
    <w:rsid w:val="00110F25"/>
    <w:rsid w:val="00111192"/>
    <w:rsid w:val="00111928"/>
    <w:rsid w:val="00111DA0"/>
    <w:rsid w:val="00112D4E"/>
    <w:rsid w:val="001145BF"/>
    <w:rsid w:val="00114EBD"/>
    <w:rsid w:val="00115BE8"/>
    <w:rsid w:val="001173B5"/>
    <w:rsid w:val="0012133A"/>
    <w:rsid w:val="001229EE"/>
    <w:rsid w:val="001236F7"/>
    <w:rsid w:val="00123E25"/>
    <w:rsid w:val="001248F4"/>
    <w:rsid w:val="00124957"/>
    <w:rsid w:val="0012543B"/>
    <w:rsid w:val="00125E3D"/>
    <w:rsid w:val="001262D4"/>
    <w:rsid w:val="00126470"/>
    <w:rsid w:val="00130779"/>
    <w:rsid w:val="0013240A"/>
    <w:rsid w:val="0013254A"/>
    <w:rsid w:val="001369DE"/>
    <w:rsid w:val="00136DD0"/>
    <w:rsid w:val="00137CEB"/>
    <w:rsid w:val="00140D17"/>
    <w:rsid w:val="001431C7"/>
    <w:rsid w:val="00144966"/>
    <w:rsid w:val="00144A5A"/>
    <w:rsid w:val="001454CC"/>
    <w:rsid w:val="001459BC"/>
    <w:rsid w:val="00145B5D"/>
    <w:rsid w:val="00145F4F"/>
    <w:rsid w:val="00146202"/>
    <w:rsid w:val="00147286"/>
    <w:rsid w:val="0014743B"/>
    <w:rsid w:val="00147464"/>
    <w:rsid w:val="001504A0"/>
    <w:rsid w:val="00154B1C"/>
    <w:rsid w:val="00156662"/>
    <w:rsid w:val="00156696"/>
    <w:rsid w:val="00156F41"/>
    <w:rsid w:val="001607B4"/>
    <w:rsid w:val="00160A02"/>
    <w:rsid w:val="0016190D"/>
    <w:rsid w:val="0016371C"/>
    <w:rsid w:val="0016480E"/>
    <w:rsid w:val="00164DCC"/>
    <w:rsid w:val="00164DE4"/>
    <w:rsid w:val="001666AC"/>
    <w:rsid w:val="00166F16"/>
    <w:rsid w:val="0016736C"/>
    <w:rsid w:val="001673B7"/>
    <w:rsid w:val="00167435"/>
    <w:rsid w:val="00167578"/>
    <w:rsid w:val="00172413"/>
    <w:rsid w:val="00173ED1"/>
    <w:rsid w:val="00175038"/>
    <w:rsid w:val="00177B4C"/>
    <w:rsid w:val="00180CDC"/>
    <w:rsid w:val="00180ECF"/>
    <w:rsid w:val="00180F9C"/>
    <w:rsid w:val="00181C29"/>
    <w:rsid w:val="00181D31"/>
    <w:rsid w:val="001833CF"/>
    <w:rsid w:val="00183DC1"/>
    <w:rsid w:val="00184105"/>
    <w:rsid w:val="001843D6"/>
    <w:rsid w:val="001848DA"/>
    <w:rsid w:val="00184AE8"/>
    <w:rsid w:val="001852C7"/>
    <w:rsid w:val="00185D75"/>
    <w:rsid w:val="001869A1"/>
    <w:rsid w:val="0018727B"/>
    <w:rsid w:val="001878AB"/>
    <w:rsid w:val="001913BD"/>
    <w:rsid w:val="00191D53"/>
    <w:rsid w:val="0019284B"/>
    <w:rsid w:val="001939F0"/>
    <w:rsid w:val="001942FA"/>
    <w:rsid w:val="00195132"/>
    <w:rsid w:val="0019569F"/>
    <w:rsid w:val="001957E4"/>
    <w:rsid w:val="00195AC6"/>
    <w:rsid w:val="00195EFA"/>
    <w:rsid w:val="001961E4"/>
    <w:rsid w:val="001975C0"/>
    <w:rsid w:val="001975F7"/>
    <w:rsid w:val="001A0969"/>
    <w:rsid w:val="001A2276"/>
    <w:rsid w:val="001A3A09"/>
    <w:rsid w:val="001A40F0"/>
    <w:rsid w:val="001A4414"/>
    <w:rsid w:val="001A4FF9"/>
    <w:rsid w:val="001A5022"/>
    <w:rsid w:val="001A5458"/>
    <w:rsid w:val="001A588E"/>
    <w:rsid w:val="001A65C6"/>
    <w:rsid w:val="001A6664"/>
    <w:rsid w:val="001A6E6E"/>
    <w:rsid w:val="001A74B5"/>
    <w:rsid w:val="001B129E"/>
    <w:rsid w:val="001B141F"/>
    <w:rsid w:val="001B1CCE"/>
    <w:rsid w:val="001B292D"/>
    <w:rsid w:val="001B2D28"/>
    <w:rsid w:val="001B3A60"/>
    <w:rsid w:val="001B443C"/>
    <w:rsid w:val="001B553D"/>
    <w:rsid w:val="001B68D7"/>
    <w:rsid w:val="001B6A82"/>
    <w:rsid w:val="001B7E62"/>
    <w:rsid w:val="001C0330"/>
    <w:rsid w:val="001C0ABF"/>
    <w:rsid w:val="001C30C3"/>
    <w:rsid w:val="001C344F"/>
    <w:rsid w:val="001C453E"/>
    <w:rsid w:val="001C5D55"/>
    <w:rsid w:val="001C62BE"/>
    <w:rsid w:val="001C7FFC"/>
    <w:rsid w:val="001D0121"/>
    <w:rsid w:val="001D0238"/>
    <w:rsid w:val="001D15DC"/>
    <w:rsid w:val="001D2731"/>
    <w:rsid w:val="001D40C4"/>
    <w:rsid w:val="001D49B8"/>
    <w:rsid w:val="001D4E70"/>
    <w:rsid w:val="001D5458"/>
    <w:rsid w:val="001D6D90"/>
    <w:rsid w:val="001D7542"/>
    <w:rsid w:val="001E0453"/>
    <w:rsid w:val="001E0780"/>
    <w:rsid w:val="001E1052"/>
    <w:rsid w:val="001E194D"/>
    <w:rsid w:val="001E1A04"/>
    <w:rsid w:val="001E236E"/>
    <w:rsid w:val="001E279F"/>
    <w:rsid w:val="001E2F47"/>
    <w:rsid w:val="001E3698"/>
    <w:rsid w:val="001E3BF7"/>
    <w:rsid w:val="001E3F4D"/>
    <w:rsid w:val="001E4A3A"/>
    <w:rsid w:val="001E584E"/>
    <w:rsid w:val="001E5965"/>
    <w:rsid w:val="001E5A5D"/>
    <w:rsid w:val="001E5B1C"/>
    <w:rsid w:val="001E602B"/>
    <w:rsid w:val="001E64BB"/>
    <w:rsid w:val="001E65A0"/>
    <w:rsid w:val="001E6ED6"/>
    <w:rsid w:val="001E7162"/>
    <w:rsid w:val="001F0582"/>
    <w:rsid w:val="001F0A5A"/>
    <w:rsid w:val="001F1874"/>
    <w:rsid w:val="001F3FD4"/>
    <w:rsid w:val="001F486F"/>
    <w:rsid w:val="001F53DD"/>
    <w:rsid w:val="001F75F4"/>
    <w:rsid w:val="001F7932"/>
    <w:rsid w:val="001F7BDE"/>
    <w:rsid w:val="00200923"/>
    <w:rsid w:val="00201617"/>
    <w:rsid w:val="00201F23"/>
    <w:rsid w:val="00202AC0"/>
    <w:rsid w:val="00202F03"/>
    <w:rsid w:val="0020304A"/>
    <w:rsid w:val="00204AA5"/>
    <w:rsid w:val="00205C28"/>
    <w:rsid w:val="00206231"/>
    <w:rsid w:val="002102AD"/>
    <w:rsid w:val="002102CA"/>
    <w:rsid w:val="00213550"/>
    <w:rsid w:val="002143E6"/>
    <w:rsid w:val="002144D0"/>
    <w:rsid w:val="002147F2"/>
    <w:rsid w:val="00214E36"/>
    <w:rsid w:val="00215E0D"/>
    <w:rsid w:val="00217847"/>
    <w:rsid w:val="00217BFB"/>
    <w:rsid w:val="00217CEC"/>
    <w:rsid w:val="0022220D"/>
    <w:rsid w:val="00222A37"/>
    <w:rsid w:val="00227A57"/>
    <w:rsid w:val="00230C36"/>
    <w:rsid w:val="00230C37"/>
    <w:rsid w:val="00230E37"/>
    <w:rsid w:val="00230F3E"/>
    <w:rsid w:val="00232746"/>
    <w:rsid w:val="00232F3E"/>
    <w:rsid w:val="0023321F"/>
    <w:rsid w:val="00233A0C"/>
    <w:rsid w:val="00233B30"/>
    <w:rsid w:val="00233F55"/>
    <w:rsid w:val="00234605"/>
    <w:rsid w:val="0023617C"/>
    <w:rsid w:val="00237B62"/>
    <w:rsid w:val="0024045A"/>
    <w:rsid w:val="00240F39"/>
    <w:rsid w:val="0024117D"/>
    <w:rsid w:val="00243156"/>
    <w:rsid w:val="00243731"/>
    <w:rsid w:val="002439C2"/>
    <w:rsid w:val="00244AAB"/>
    <w:rsid w:val="00244C9D"/>
    <w:rsid w:val="00246A2F"/>
    <w:rsid w:val="00247306"/>
    <w:rsid w:val="002500C5"/>
    <w:rsid w:val="00250E55"/>
    <w:rsid w:val="00251929"/>
    <w:rsid w:val="002529F4"/>
    <w:rsid w:val="00253BE5"/>
    <w:rsid w:val="00253EB2"/>
    <w:rsid w:val="002541BB"/>
    <w:rsid w:val="00257696"/>
    <w:rsid w:val="002602BF"/>
    <w:rsid w:val="00261EB7"/>
    <w:rsid w:val="00262D95"/>
    <w:rsid w:val="00263A07"/>
    <w:rsid w:val="00263A51"/>
    <w:rsid w:val="0026635B"/>
    <w:rsid w:val="00266C12"/>
    <w:rsid w:val="00267E1B"/>
    <w:rsid w:val="0027031F"/>
    <w:rsid w:val="002713AD"/>
    <w:rsid w:val="0027302C"/>
    <w:rsid w:val="00273561"/>
    <w:rsid w:val="002737E4"/>
    <w:rsid w:val="0027416E"/>
    <w:rsid w:val="00275382"/>
    <w:rsid w:val="0027559A"/>
    <w:rsid w:val="002758A1"/>
    <w:rsid w:val="00275A19"/>
    <w:rsid w:val="00275EF7"/>
    <w:rsid w:val="00276198"/>
    <w:rsid w:val="002771AE"/>
    <w:rsid w:val="0028078B"/>
    <w:rsid w:val="00281A5F"/>
    <w:rsid w:val="0028394A"/>
    <w:rsid w:val="00283A3E"/>
    <w:rsid w:val="002847A4"/>
    <w:rsid w:val="002855B9"/>
    <w:rsid w:val="00286036"/>
    <w:rsid w:val="002865D4"/>
    <w:rsid w:val="00287863"/>
    <w:rsid w:val="00292505"/>
    <w:rsid w:val="00292CFE"/>
    <w:rsid w:val="0029377C"/>
    <w:rsid w:val="00293B8A"/>
    <w:rsid w:val="00294CB6"/>
    <w:rsid w:val="0029647F"/>
    <w:rsid w:val="002975D6"/>
    <w:rsid w:val="002A039D"/>
    <w:rsid w:val="002A1FC0"/>
    <w:rsid w:val="002A3114"/>
    <w:rsid w:val="002A350D"/>
    <w:rsid w:val="002A365D"/>
    <w:rsid w:val="002A59FA"/>
    <w:rsid w:val="002A7BE8"/>
    <w:rsid w:val="002A7E19"/>
    <w:rsid w:val="002B0BC2"/>
    <w:rsid w:val="002B0D79"/>
    <w:rsid w:val="002B1DE8"/>
    <w:rsid w:val="002B2F26"/>
    <w:rsid w:val="002B3566"/>
    <w:rsid w:val="002B3CD5"/>
    <w:rsid w:val="002B4398"/>
    <w:rsid w:val="002B6725"/>
    <w:rsid w:val="002B72BD"/>
    <w:rsid w:val="002B73E4"/>
    <w:rsid w:val="002B73E5"/>
    <w:rsid w:val="002C08EE"/>
    <w:rsid w:val="002C0A22"/>
    <w:rsid w:val="002C0EA4"/>
    <w:rsid w:val="002C242E"/>
    <w:rsid w:val="002C2534"/>
    <w:rsid w:val="002C256D"/>
    <w:rsid w:val="002C273C"/>
    <w:rsid w:val="002C484C"/>
    <w:rsid w:val="002C6A23"/>
    <w:rsid w:val="002C7DED"/>
    <w:rsid w:val="002D123D"/>
    <w:rsid w:val="002D3310"/>
    <w:rsid w:val="002D388F"/>
    <w:rsid w:val="002D38AE"/>
    <w:rsid w:val="002D3C08"/>
    <w:rsid w:val="002D3C83"/>
    <w:rsid w:val="002D4629"/>
    <w:rsid w:val="002D498A"/>
    <w:rsid w:val="002D4A53"/>
    <w:rsid w:val="002D5738"/>
    <w:rsid w:val="002D579D"/>
    <w:rsid w:val="002D6208"/>
    <w:rsid w:val="002D76FD"/>
    <w:rsid w:val="002E16F6"/>
    <w:rsid w:val="002E2400"/>
    <w:rsid w:val="002E2D51"/>
    <w:rsid w:val="002E39FF"/>
    <w:rsid w:val="002E4979"/>
    <w:rsid w:val="002E55AB"/>
    <w:rsid w:val="002E5677"/>
    <w:rsid w:val="002E5A92"/>
    <w:rsid w:val="002E6105"/>
    <w:rsid w:val="002E7092"/>
    <w:rsid w:val="002E7828"/>
    <w:rsid w:val="002E7C4E"/>
    <w:rsid w:val="002F040E"/>
    <w:rsid w:val="002F0BC5"/>
    <w:rsid w:val="002F2319"/>
    <w:rsid w:val="002F38F5"/>
    <w:rsid w:val="002F3F5D"/>
    <w:rsid w:val="002F49B3"/>
    <w:rsid w:val="002F5B72"/>
    <w:rsid w:val="002F6304"/>
    <w:rsid w:val="002F6561"/>
    <w:rsid w:val="002F7945"/>
    <w:rsid w:val="002F7967"/>
    <w:rsid w:val="002F7EF5"/>
    <w:rsid w:val="00300ABD"/>
    <w:rsid w:val="00301C83"/>
    <w:rsid w:val="0030280A"/>
    <w:rsid w:val="00303118"/>
    <w:rsid w:val="00304A6F"/>
    <w:rsid w:val="00304DDC"/>
    <w:rsid w:val="00307155"/>
    <w:rsid w:val="00307459"/>
    <w:rsid w:val="00307DFE"/>
    <w:rsid w:val="003103A7"/>
    <w:rsid w:val="003103BF"/>
    <w:rsid w:val="0031064E"/>
    <w:rsid w:val="00311B06"/>
    <w:rsid w:val="00311EB8"/>
    <w:rsid w:val="003122B7"/>
    <w:rsid w:val="00312A7C"/>
    <w:rsid w:val="003131C4"/>
    <w:rsid w:val="00313AFA"/>
    <w:rsid w:val="00313B2A"/>
    <w:rsid w:val="0031593C"/>
    <w:rsid w:val="00315A57"/>
    <w:rsid w:val="00315C1E"/>
    <w:rsid w:val="00316B4A"/>
    <w:rsid w:val="0032098A"/>
    <w:rsid w:val="00322822"/>
    <w:rsid w:val="003241EB"/>
    <w:rsid w:val="0032493C"/>
    <w:rsid w:val="003252A8"/>
    <w:rsid w:val="0032568B"/>
    <w:rsid w:val="00325E58"/>
    <w:rsid w:val="00325F3E"/>
    <w:rsid w:val="003274C9"/>
    <w:rsid w:val="0033001B"/>
    <w:rsid w:val="003306E4"/>
    <w:rsid w:val="00330AAC"/>
    <w:rsid w:val="00330FE9"/>
    <w:rsid w:val="0033115A"/>
    <w:rsid w:val="003314B8"/>
    <w:rsid w:val="00331971"/>
    <w:rsid w:val="00332862"/>
    <w:rsid w:val="00333D95"/>
    <w:rsid w:val="00337490"/>
    <w:rsid w:val="0033756C"/>
    <w:rsid w:val="003408AA"/>
    <w:rsid w:val="00340E17"/>
    <w:rsid w:val="00341942"/>
    <w:rsid w:val="00343423"/>
    <w:rsid w:val="0034653A"/>
    <w:rsid w:val="00346ED9"/>
    <w:rsid w:val="00347181"/>
    <w:rsid w:val="00350EBB"/>
    <w:rsid w:val="0035198D"/>
    <w:rsid w:val="00353186"/>
    <w:rsid w:val="0035324E"/>
    <w:rsid w:val="0035506E"/>
    <w:rsid w:val="0035553D"/>
    <w:rsid w:val="00356328"/>
    <w:rsid w:val="00356EC5"/>
    <w:rsid w:val="00361317"/>
    <w:rsid w:val="00361815"/>
    <w:rsid w:val="00363D4F"/>
    <w:rsid w:val="00363EF9"/>
    <w:rsid w:val="00364C57"/>
    <w:rsid w:val="0036576E"/>
    <w:rsid w:val="003659E5"/>
    <w:rsid w:val="00365AB0"/>
    <w:rsid w:val="003703D0"/>
    <w:rsid w:val="00372259"/>
    <w:rsid w:val="00372662"/>
    <w:rsid w:val="003728DB"/>
    <w:rsid w:val="0037389B"/>
    <w:rsid w:val="003751D4"/>
    <w:rsid w:val="00375F6D"/>
    <w:rsid w:val="003777C5"/>
    <w:rsid w:val="0038284E"/>
    <w:rsid w:val="00382C85"/>
    <w:rsid w:val="00383330"/>
    <w:rsid w:val="00383858"/>
    <w:rsid w:val="003843E8"/>
    <w:rsid w:val="0039136A"/>
    <w:rsid w:val="00391856"/>
    <w:rsid w:val="00391E4D"/>
    <w:rsid w:val="00391FEA"/>
    <w:rsid w:val="00392707"/>
    <w:rsid w:val="00392B8C"/>
    <w:rsid w:val="00392EB7"/>
    <w:rsid w:val="00393F0D"/>
    <w:rsid w:val="0039415E"/>
    <w:rsid w:val="003949EB"/>
    <w:rsid w:val="00394A05"/>
    <w:rsid w:val="00396B8F"/>
    <w:rsid w:val="003A143C"/>
    <w:rsid w:val="003A31F9"/>
    <w:rsid w:val="003A48D2"/>
    <w:rsid w:val="003A4FB6"/>
    <w:rsid w:val="003A5619"/>
    <w:rsid w:val="003A6394"/>
    <w:rsid w:val="003A77AF"/>
    <w:rsid w:val="003B0993"/>
    <w:rsid w:val="003B0A51"/>
    <w:rsid w:val="003B0F26"/>
    <w:rsid w:val="003B2513"/>
    <w:rsid w:val="003B2D95"/>
    <w:rsid w:val="003B3C36"/>
    <w:rsid w:val="003B45C2"/>
    <w:rsid w:val="003B4661"/>
    <w:rsid w:val="003B4BA7"/>
    <w:rsid w:val="003B6111"/>
    <w:rsid w:val="003B686C"/>
    <w:rsid w:val="003B7273"/>
    <w:rsid w:val="003B75B0"/>
    <w:rsid w:val="003C0029"/>
    <w:rsid w:val="003C2099"/>
    <w:rsid w:val="003C4067"/>
    <w:rsid w:val="003C4543"/>
    <w:rsid w:val="003C506F"/>
    <w:rsid w:val="003C7388"/>
    <w:rsid w:val="003D018F"/>
    <w:rsid w:val="003D0282"/>
    <w:rsid w:val="003D0E8D"/>
    <w:rsid w:val="003D1665"/>
    <w:rsid w:val="003D20CA"/>
    <w:rsid w:val="003D21B2"/>
    <w:rsid w:val="003D287E"/>
    <w:rsid w:val="003D373A"/>
    <w:rsid w:val="003D3E8D"/>
    <w:rsid w:val="003D44F1"/>
    <w:rsid w:val="003D57F5"/>
    <w:rsid w:val="003E2251"/>
    <w:rsid w:val="003E34EB"/>
    <w:rsid w:val="003E3849"/>
    <w:rsid w:val="003E3E23"/>
    <w:rsid w:val="003E42EF"/>
    <w:rsid w:val="003E43CA"/>
    <w:rsid w:val="003E4E7E"/>
    <w:rsid w:val="003E5186"/>
    <w:rsid w:val="003E5C03"/>
    <w:rsid w:val="003E5D22"/>
    <w:rsid w:val="003E5F9B"/>
    <w:rsid w:val="003E6448"/>
    <w:rsid w:val="003E6D89"/>
    <w:rsid w:val="003E7628"/>
    <w:rsid w:val="003E7C07"/>
    <w:rsid w:val="003F245B"/>
    <w:rsid w:val="003F263F"/>
    <w:rsid w:val="003F3215"/>
    <w:rsid w:val="003F5936"/>
    <w:rsid w:val="003F5F12"/>
    <w:rsid w:val="003F687D"/>
    <w:rsid w:val="003F70CC"/>
    <w:rsid w:val="003F7E25"/>
    <w:rsid w:val="0040348C"/>
    <w:rsid w:val="0040441A"/>
    <w:rsid w:val="00404477"/>
    <w:rsid w:val="0040558E"/>
    <w:rsid w:val="00405A8B"/>
    <w:rsid w:val="00405D98"/>
    <w:rsid w:val="004062DC"/>
    <w:rsid w:val="004071B0"/>
    <w:rsid w:val="00407AA9"/>
    <w:rsid w:val="00407FF5"/>
    <w:rsid w:val="004100D3"/>
    <w:rsid w:val="004101CB"/>
    <w:rsid w:val="0041099F"/>
    <w:rsid w:val="00410BAB"/>
    <w:rsid w:val="00411909"/>
    <w:rsid w:val="004124EB"/>
    <w:rsid w:val="004145F1"/>
    <w:rsid w:val="00414CB9"/>
    <w:rsid w:val="0041522A"/>
    <w:rsid w:val="00415D87"/>
    <w:rsid w:val="0041747B"/>
    <w:rsid w:val="00417B94"/>
    <w:rsid w:val="00417E21"/>
    <w:rsid w:val="0042114B"/>
    <w:rsid w:val="004213A3"/>
    <w:rsid w:val="00423EE7"/>
    <w:rsid w:val="004243CF"/>
    <w:rsid w:val="00425300"/>
    <w:rsid w:val="00425E67"/>
    <w:rsid w:val="0042740C"/>
    <w:rsid w:val="00427A4C"/>
    <w:rsid w:val="00431B90"/>
    <w:rsid w:val="00431F0C"/>
    <w:rsid w:val="00431F1F"/>
    <w:rsid w:val="00433425"/>
    <w:rsid w:val="0043589B"/>
    <w:rsid w:val="004379B7"/>
    <w:rsid w:val="00440168"/>
    <w:rsid w:val="00441558"/>
    <w:rsid w:val="004426DC"/>
    <w:rsid w:val="0044287E"/>
    <w:rsid w:val="00443C9D"/>
    <w:rsid w:val="0044457C"/>
    <w:rsid w:val="00444C57"/>
    <w:rsid w:val="00445402"/>
    <w:rsid w:val="0044599A"/>
    <w:rsid w:val="004502C7"/>
    <w:rsid w:val="0045185A"/>
    <w:rsid w:val="00451F78"/>
    <w:rsid w:val="00452864"/>
    <w:rsid w:val="004530FB"/>
    <w:rsid w:val="00453171"/>
    <w:rsid w:val="004545CF"/>
    <w:rsid w:val="00454E1A"/>
    <w:rsid w:val="00454EA8"/>
    <w:rsid w:val="00456F8B"/>
    <w:rsid w:val="004579BA"/>
    <w:rsid w:val="00457F79"/>
    <w:rsid w:val="00461687"/>
    <w:rsid w:val="004617DC"/>
    <w:rsid w:val="0046311D"/>
    <w:rsid w:val="0046438C"/>
    <w:rsid w:val="00464BCF"/>
    <w:rsid w:val="00464D24"/>
    <w:rsid w:val="00466857"/>
    <w:rsid w:val="004677C2"/>
    <w:rsid w:val="00470525"/>
    <w:rsid w:val="00470546"/>
    <w:rsid w:val="0047081F"/>
    <w:rsid w:val="0047082E"/>
    <w:rsid w:val="00471370"/>
    <w:rsid w:val="00471FE8"/>
    <w:rsid w:val="00472654"/>
    <w:rsid w:val="00473E32"/>
    <w:rsid w:val="004749A8"/>
    <w:rsid w:val="00482588"/>
    <w:rsid w:val="00482786"/>
    <w:rsid w:val="00482F5A"/>
    <w:rsid w:val="00483227"/>
    <w:rsid w:val="0048396F"/>
    <w:rsid w:val="00485060"/>
    <w:rsid w:val="00485069"/>
    <w:rsid w:val="00485678"/>
    <w:rsid w:val="0048570F"/>
    <w:rsid w:val="004861D9"/>
    <w:rsid w:val="004864D4"/>
    <w:rsid w:val="00487A0A"/>
    <w:rsid w:val="004907B2"/>
    <w:rsid w:val="004910F3"/>
    <w:rsid w:val="00491434"/>
    <w:rsid w:val="004916FF"/>
    <w:rsid w:val="00491C4D"/>
    <w:rsid w:val="00492ABE"/>
    <w:rsid w:val="004931A6"/>
    <w:rsid w:val="004933D7"/>
    <w:rsid w:val="004936EB"/>
    <w:rsid w:val="004957A5"/>
    <w:rsid w:val="00495A30"/>
    <w:rsid w:val="0049716E"/>
    <w:rsid w:val="00497AED"/>
    <w:rsid w:val="004A00F8"/>
    <w:rsid w:val="004A0300"/>
    <w:rsid w:val="004A093E"/>
    <w:rsid w:val="004A09FB"/>
    <w:rsid w:val="004A0B53"/>
    <w:rsid w:val="004A0D06"/>
    <w:rsid w:val="004A24BE"/>
    <w:rsid w:val="004A2F2D"/>
    <w:rsid w:val="004A3E54"/>
    <w:rsid w:val="004A40EF"/>
    <w:rsid w:val="004A43A5"/>
    <w:rsid w:val="004A5B03"/>
    <w:rsid w:val="004A5B25"/>
    <w:rsid w:val="004A5D60"/>
    <w:rsid w:val="004A6B0D"/>
    <w:rsid w:val="004B068C"/>
    <w:rsid w:val="004B0FCC"/>
    <w:rsid w:val="004B235F"/>
    <w:rsid w:val="004B3938"/>
    <w:rsid w:val="004B3DAA"/>
    <w:rsid w:val="004B4FAE"/>
    <w:rsid w:val="004B50B9"/>
    <w:rsid w:val="004B515B"/>
    <w:rsid w:val="004B692E"/>
    <w:rsid w:val="004B6CBF"/>
    <w:rsid w:val="004B6F37"/>
    <w:rsid w:val="004B78A3"/>
    <w:rsid w:val="004C073A"/>
    <w:rsid w:val="004C09A1"/>
    <w:rsid w:val="004C0C5A"/>
    <w:rsid w:val="004C1FB7"/>
    <w:rsid w:val="004C20AC"/>
    <w:rsid w:val="004C37EC"/>
    <w:rsid w:val="004C403E"/>
    <w:rsid w:val="004C553E"/>
    <w:rsid w:val="004C5FE7"/>
    <w:rsid w:val="004C6683"/>
    <w:rsid w:val="004C6A5E"/>
    <w:rsid w:val="004C75A9"/>
    <w:rsid w:val="004C7CB4"/>
    <w:rsid w:val="004C7E97"/>
    <w:rsid w:val="004D0EAD"/>
    <w:rsid w:val="004D1128"/>
    <w:rsid w:val="004D25AD"/>
    <w:rsid w:val="004D25B0"/>
    <w:rsid w:val="004D2D62"/>
    <w:rsid w:val="004D2F19"/>
    <w:rsid w:val="004D329C"/>
    <w:rsid w:val="004D3717"/>
    <w:rsid w:val="004D4550"/>
    <w:rsid w:val="004D4E04"/>
    <w:rsid w:val="004D70C6"/>
    <w:rsid w:val="004D78B7"/>
    <w:rsid w:val="004D78BF"/>
    <w:rsid w:val="004E2837"/>
    <w:rsid w:val="004E34F8"/>
    <w:rsid w:val="004E4CC9"/>
    <w:rsid w:val="004E57C1"/>
    <w:rsid w:val="004E5E2A"/>
    <w:rsid w:val="004E62E4"/>
    <w:rsid w:val="004E764E"/>
    <w:rsid w:val="004E76DA"/>
    <w:rsid w:val="004E77C9"/>
    <w:rsid w:val="004F1FA4"/>
    <w:rsid w:val="004F3F3F"/>
    <w:rsid w:val="004F4034"/>
    <w:rsid w:val="004F4630"/>
    <w:rsid w:val="004F50D7"/>
    <w:rsid w:val="004F521E"/>
    <w:rsid w:val="004F5C94"/>
    <w:rsid w:val="004F6423"/>
    <w:rsid w:val="004F7DFB"/>
    <w:rsid w:val="00502349"/>
    <w:rsid w:val="0050291F"/>
    <w:rsid w:val="00502FFB"/>
    <w:rsid w:val="00505223"/>
    <w:rsid w:val="00510009"/>
    <w:rsid w:val="005101A2"/>
    <w:rsid w:val="00510460"/>
    <w:rsid w:val="00512329"/>
    <w:rsid w:val="00513270"/>
    <w:rsid w:val="00513B02"/>
    <w:rsid w:val="00514064"/>
    <w:rsid w:val="005142BF"/>
    <w:rsid w:val="0051434F"/>
    <w:rsid w:val="0051475A"/>
    <w:rsid w:val="00514D4D"/>
    <w:rsid w:val="00515C1B"/>
    <w:rsid w:val="00517FB3"/>
    <w:rsid w:val="00520005"/>
    <w:rsid w:val="00520087"/>
    <w:rsid w:val="005218DC"/>
    <w:rsid w:val="00522DF5"/>
    <w:rsid w:val="0052449F"/>
    <w:rsid w:val="00530301"/>
    <w:rsid w:val="00530BE2"/>
    <w:rsid w:val="005335E8"/>
    <w:rsid w:val="00533CB0"/>
    <w:rsid w:val="00534930"/>
    <w:rsid w:val="005355E9"/>
    <w:rsid w:val="00535F29"/>
    <w:rsid w:val="0053612F"/>
    <w:rsid w:val="005365B5"/>
    <w:rsid w:val="00536822"/>
    <w:rsid w:val="0053755A"/>
    <w:rsid w:val="0054022D"/>
    <w:rsid w:val="0054163A"/>
    <w:rsid w:val="00541A6F"/>
    <w:rsid w:val="00541B1C"/>
    <w:rsid w:val="00541E6A"/>
    <w:rsid w:val="00542141"/>
    <w:rsid w:val="00543709"/>
    <w:rsid w:val="00543989"/>
    <w:rsid w:val="00543ECC"/>
    <w:rsid w:val="00544E83"/>
    <w:rsid w:val="00545465"/>
    <w:rsid w:val="00545F31"/>
    <w:rsid w:val="0055070B"/>
    <w:rsid w:val="005509AA"/>
    <w:rsid w:val="00551289"/>
    <w:rsid w:val="00551413"/>
    <w:rsid w:val="00551B56"/>
    <w:rsid w:val="0055200A"/>
    <w:rsid w:val="00554A66"/>
    <w:rsid w:val="00557A69"/>
    <w:rsid w:val="0056158C"/>
    <w:rsid w:val="00562399"/>
    <w:rsid w:val="0056242D"/>
    <w:rsid w:val="00562D1C"/>
    <w:rsid w:val="00563248"/>
    <w:rsid w:val="005643EE"/>
    <w:rsid w:val="00564788"/>
    <w:rsid w:val="00567311"/>
    <w:rsid w:val="00567378"/>
    <w:rsid w:val="00567EE6"/>
    <w:rsid w:val="0057065B"/>
    <w:rsid w:val="00571413"/>
    <w:rsid w:val="00571520"/>
    <w:rsid w:val="005718DF"/>
    <w:rsid w:val="005722FB"/>
    <w:rsid w:val="00573F87"/>
    <w:rsid w:val="00574E85"/>
    <w:rsid w:val="00575341"/>
    <w:rsid w:val="00575AA0"/>
    <w:rsid w:val="00576A58"/>
    <w:rsid w:val="00577EC2"/>
    <w:rsid w:val="005809D7"/>
    <w:rsid w:val="005832C7"/>
    <w:rsid w:val="0058425C"/>
    <w:rsid w:val="005844C6"/>
    <w:rsid w:val="0058496D"/>
    <w:rsid w:val="005856A3"/>
    <w:rsid w:val="00585F3D"/>
    <w:rsid w:val="0058609A"/>
    <w:rsid w:val="005874DA"/>
    <w:rsid w:val="0058772C"/>
    <w:rsid w:val="005911CE"/>
    <w:rsid w:val="0059187B"/>
    <w:rsid w:val="00593B64"/>
    <w:rsid w:val="00593BA8"/>
    <w:rsid w:val="005949D4"/>
    <w:rsid w:val="005953F8"/>
    <w:rsid w:val="005955DC"/>
    <w:rsid w:val="00595648"/>
    <w:rsid w:val="00595ED5"/>
    <w:rsid w:val="005A014C"/>
    <w:rsid w:val="005A045F"/>
    <w:rsid w:val="005A04A1"/>
    <w:rsid w:val="005A1179"/>
    <w:rsid w:val="005A11B9"/>
    <w:rsid w:val="005A2665"/>
    <w:rsid w:val="005A32BF"/>
    <w:rsid w:val="005A4C21"/>
    <w:rsid w:val="005A5426"/>
    <w:rsid w:val="005A6A30"/>
    <w:rsid w:val="005A7535"/>
    <w:rsid w:val="005A765A"/>
    <w:rsid w:val="005A780D"/>
    <w:rsid w:val="005A7DA1"/>
    <w:rsid w:val="005B0D62"/>
    <w:rsid w:val="005B0E17"/>
    <w:rsid w:val="005B173F"/>
    <w:rsid w:val="005B26B7"/>
    <w:rsid w:val="005B271C"/>
    <w:rsid w:val="005B51CF"/>
    <w:rsid w:val="005B562C"/>
    <w:rsid w:val="005B664F"/>
    <w:rsid w:val="005B7578"/>
    <w:rsid w:val="005B7612"/>
    <w:rsid w:val="005B7694"/>
    <w:rsid w:val="005C083F"/>
    <w:rsid w:val="005C2C1A"/>
    <w:rsid w:val="005C439E"/>
    <w:rsid w:val="005C47EB"/>
    <w:rsid w:val="005C50EA"/>
    <w:rsid w:val="005C5C7D"/>
    <w:rsid w:val="005C7629"/>
    <w:rsid w:val="005D0379"/>
    <w:rsid w:val="005D0975"/>
    <w:rsid w:val="005D1DF9"/>
    <w:rsid w:val="005D242E"/>
    <w:rsid w:val="005D2857"/>
    <w:rsid w:val="005D367E"/>
    <w:rsid w:val="005D404D"/>
    <w:rsid w:val="005D4416"/>
    <w:rsid w:val="005D4BBA"/>
    <w:rsid w:val="005D5353"/>
    <w:rsid w:val="005D623C"/>
    <w:rsid w:val="005E1558"/>
    <w:rsid w:val="005E1AAC"/>
    <w:rsid w:val="005E1F8D"/>
    <w:rsid w:val="005E355B"/>
    <w:rsid w:val="005E38A7"/>
    <w:rsid w:val="005E39A6"/>
    <w:rsid w:val="005F1621"/>
    <w:rsid w:val="005F18C5"/>
    <w:rsid w:val="005F36C8"/>
    <w:rsid w:val="005F3F7B"/>
    <w:rsid w:val="005F4619"/>
    <w:rsid w:val="005F4756"/>
    <w:rsid w:val="005F4A73"/>
    <w:rsid w:val="005F54D9"/>
    <w:rsid w:val="005F77ED"/>
    <w:rsid w:val="005F7885"/>
    <w:rsid w:val="00600B63"/>
    <w:rsid w:val="00601163"/>
    <w:rsid w:val="006028EB"/>
    <w:rsid w:val="00602931"/>
    <w:rsid w:val="00603992"/>
    <w:rsid w:val="00603B91"/>
    <w:rsid w:val="0060406A"/>
    <w:rsid w:val="006041D5"/>
    <w:rsid w:val="006052A9"/>
    <w:rsid w:val="00605461"/>
    <w:rsid w:val="00605868"/>
    <w:rsid w:val="00605D43"/>
    <w:rsid w:val="0060633B"/>
    <w:rsid w:val="00606C90"/>
    <w:rsid w:val="00606DA8"/>
    <w:rsid w:val="00607517"/>
    <w:rsid w:val="006104A5"/>
    <w:rsid w:val="00610B20"/>
    <w:rsid w:val="00610C94"/>
    <w:rsid w:val="00610E90"/>
    <w:rsid w:val="00610FB0"/>
    <w:rsid w:val="0061178B"/>
    <w:rsid w:val="00613C9A"/>
    <w:rsid w:val="00615542"/>
    <w:rsid w:val="006155C6"/>
    <w:rsid w:val="00617240"/>
    <w:rsid w:val="00620B44"/>
    <w:rsid w:val="006213FB"/>
    <w:rsid w:val="0062157E"/>
    <w:rsid w:val="006235E3"/>
    <w:rsid w:val="00625571"/>
    <w:rsid w:val="006272D2"/>
    <w:rsid w:val="0062748D"/>
    <w:rsid w:val="006274B5"/>
    <w:rsid w:val="00627701"/>
    <w:rsid w:val="006306C9"/>
    <w:rsid w:val="00630B96"/>
    <w:rsid w:val="0063117B"/>
    <w:rsid w:val="006339B9"/>
    <w:rsid w:val="00634C1B"/>
    <w:rsid w:val="00634E2B"/>
    <w:rsid w:val="00634FD2"/>
    <w:rsid w:val="0063544A"/>
    <w:rsid w:val="00635C08"/>
    <w:rsid w:val="00636382"/>
    <w:rsid w:val="00636AFA"/>
    <w:rsid w:val="00640325"/>
    <w:rsid w:val="006439F2"/>
    <w:rsid w:val="00644541"/>
    <w:rsid w:val="00646966"/>
    <w:rsid w:val="00650257"/>
    <w:rsid w:val="00650440"/>
    <w:rsid w:val="00651361"/>
    <w:rsid w:val="00653DFB"/>
    <w:rsid w:val="00653FCE"/>
    <w:rsid w:val="0065428A"/>
    <w:rsid w:val="006555FD"/>
    <w:rsid w:val="00655910"/>
    <w:rsid w:val="00655F3C"/>
    <w:rsid w:val="006561B8"/>
    <w:rsid w:val="00660097"/>
    <w:rsid w:val="00660663"/>
    <w:rsid w:val="006606DD"/>
    <w:rsid w:val="00662E29"/>
    <w:rsid w:val="00662E64"/>
    <w:rsid w:val="006632E9"/>
    <w:rsid w:val="006647F9"/>
    <w:rsid w:val="0066554D"/>
    <w:rsid w:val="00666113"/>
    <w:rsid w:val="0066643B"/>
    <w:rsid w:val="00666E94"/>
    <w:rsid w:val="00667174"/>
    <w:rsid w:val="00667455"/>
    <w:rsid w:val="00667F1C"/>
    <w:rsid w:val="00670193"/>
    <w:rsid w:val="006701DC"/>
    <w:rsid w:val="0067098A"/>
    <w:rsid w:val="00670D0B"/>
    <w:rsid w:val="00671E3B"/>
    <w:rsid w:val="00672568"/>
    <w:rsid w:val="00672811"/>
    <w:rsid w:val="00672F35"/>
    <w:rsid w:val="00673A81"/>
    <w:rsid w:val="00673DE3"/>
    <w:rsid w:val="00673F03"/>
    <w:rsid w:val="0067402B"/>
    <w:rsid w:val="006742D6"/>
    <w:rsid w:val="00674C5E"/>
    <w:rsid w:val="00674D93"/>
    <w:rsid w:val="00675986"/>
    <w:rsid w:val="00675F86"/>
    <w:rsid w:val="006770FD"/>
    <w:rsid w:val="0067765E"/>
    <w:rsid w:val="00680B9E"/>
    <w:rsid w:val="00680FD9"/>
    <w:rsid w:val="00681016"/>
    <w:rsid w:val="00681586"/>
    <w:rsid w:val="00681C87"/>
    <w:rsid w:val="00681E3F"/>
    <w:rsid w:val="006825C1"/>
    <w:rsid w:val="00682FEA"/>
    <w:rsid w:val="00683072"/>
    <w:rsid w:val="00683AF7"/>
    <w:rsid w:val="00685E26"/>
    <w:rsid w:val="00687184"/>
    <w:rsid w:val="00687662"/>
    <w:rsid w:val="00687E7D"/>
    <w:rsid w:val="00687F06"/>
    <w:rsid w:val="00690C71"/>
    <w:rsid w:val="006920A0"/>
    <w:rsid w:val="006924AB"/>
    <w:rsid w:val="00692885"/>
    <w:rsid w:val="00693351"/>
    <w:rsid w:val="0069498C"/>
    <w:rsid w:val="00694AC2"/>
    <w:rsid w:val="00694E0E"/>
    <w:rsid w:val="00694F06"/>
    <w:rsid w:val="006965C6"/>
    <w:rsid w:val="00696856"/>
    <w:rsid w:val="0069710C"/>
    <w:rsid w:val="006A2103"/>
    <w:rsid w:val="006A3528"/>
    <w:rsid w:val="006A434C"/>
    <w:rsid w:val="006A5BD7"/>
    <w:rsid w:val="006A6690"/>
    <w:rsid w:val="006B0590"/>
    <w:rsid w:val="006B1EC5"/>
    <w:rsid w:val="006B2F87"/>
    <w:rsid w:val="006B2FEE"/>
    <w:rsid w:val="006B3165"/>
    <w:rsid w:val="006B3205"/>
    <w:rsid w:val="006B44CC"/>
    <w:rsid w:val="006B4D76"/>
    <w:rsid w:val="006B542E"/>
    <w:rsid w:val="006B7062"/>
    <w:rsid w:val="006B7124"/>
    <w:rsid w:val="006B7287"/>
    <w:rsid w:val="006B7501"/>
    <w:rsid w:val="006B7B3C"/>
    <w:rsid w:val="006C12E8"/>
    <w:rsid w:val="006C1703"/>
    <w:rsid w:val="006C22FE"/>
    <w:rsid w:val="006C262F"/>
    <w:rsid w:val="006C2B86"/>
    <w:rsid w:val="006C2DCC"/>
    <w:rsid w:val="006C2E9E"/>
    <w:rsid w:val="006C3A0A"/>
    <w:rsid w:val="006C54BB"/>
    <w:rsid w:val="006C6510"/>
    <w:rsid w:val="006C675E"/>
    <w:rsid w:val="006D0043"/>
    <w:rsid w:val="006D108F"/>
    <w:rsid w:val="006D170B"/>
    <w:rsid w:val="006D1F14"/>
    <w:rsid w:val="006D30CF"/>
    <w:rsid w:val="006D3A2F"/>
    <w:rsid w:val="006D6A87"/>
    <w:rsid w:val="006D6ED6"/>
    <w:rsid w:val="006D6F5C"/>
    <w:rsid w:val="006D7147"/>
    <w:rsid w:val="006D754B"/>
    <w:rsid w:val="006D7700"/>
    <w:rsid w:val="006D7B23"/>
    <w:rsid w:val="006E06B9"/>
    <w:rsid w:val="006E0FC5"/>
    <w:rsid w:val="006E4A11"/>
    <w:rsid w:val="006E4C9F"/>
    <w:rsid w:val="006E508E"/>
    <w:rsid w:val="006E6383"/>
    <w:rsid w:val="006E6472"/>
    <w:rsid w:val="006E6703"/>
    <w:rsid w:val="006E7796"/>
    <w:rsid w:val="006E7F61"/>
    <w:rsid w:val="006F0250"/>
    <w:rsid w:val="006F1350"/>
    <w:rsid w:val="006F1F34"/>
    <w:rsid w:val="006F2AF7"/>
    <w:rsid w:val="006F3242"/>
    <w:rsid w:val="006F414A"/>
    <w:rsid w:val="006F4EAB"/>
    <w:rsid w:val="006F51F5"/>
    <w:rsid w:val="006F5D00"/>
    <w:rsid w:val="006F7CE2"/>
    <w:rsid w:val="0070063F"/>
    <w:rsid w:val="007015DD"/>
    <w:rsid w:val="00701706"/>
    <w:rsid w:val="00701FE4"/>
    <w:rsid w:val="00702866"/>
    <w:rsid w:val="007028BD"/>
    <w:rsid w:val="00702FAB"/>
    <w:rsid w:val="00704274"/>
    <w:rsid w:val="00704D6D"/>
    <w:rsid w:val="00706064"/>
    <w:rsid w:val="00706717"/>
    <w:rsid w:val="0071031B"/>
    <w:rsid w:val="00711B84"/>
    <w:rsid w:val="00711D5F"/>
    <w:rsid w:val="00713A36"/>
    <w:rsid w:val="00713DFC"/>
    <w:rsid w:val="00714534"/>
    <w:rsid w:val="00715180"/>
    <w:rsid w:val="007156A4"/>
    <w:rsid w:val="00715A38"/>
    <w:rsid w:val="00715C94"/>
    <w:rsid w:val="00715D98"/>
    <w:rsid w:val="00717450"/>
    <w:rsid w:val="00717A76"/>
    <w:rsid w:val="007204CD"/>
    <w:rsid w:val="00720C1A"/>
    <w:rsid w:val="00721505"/>
    <w:rsid w:val="00721B83"/>
    <w:rsid w:val="00721E07"/>
    <w:rsid w:val="00721E48"/>
    <w:rsid w:val="0072277A"/>
    <w:rsid w:val="0072286F"/>
    <w:rsid w:val="00722C8A"/>
    <w:rsid w:val="00723413"/>
    <w:rsid w:val="0072343A"/>
    <w:rsid w:val="00723555"/>
    <w:rsid w:val="00725213"/>
    <w:rsid w:val="00725C0D"/>
    <w:rsid w:val="0072604A"/>
    <w:rsid w:val="007271B9"/>
    <w:rsid w:val="007275E0"/>
    <w:rsid w:val="0072780E"/>
    <w:rsid w:val="007278CF"/>
    <w:rsid w:val="0072799B"/>
    <w:rsid w:val="00730664"/>
    <w:rsid w:val="00730926"/>
    <w:rsid w:val="00730C25"/>
    <w:rsid w:val="00734AA8"/>
    <w:rsid w:val="00734D97"/>
    <w:rsid w:val="00734DB4"/>
    <w:rsid w:val="00734DBF"/>
    <w:rsid w:val="0073671E"/>
    <w:rsid w:val="00736873"/>
    <w:rsid w:val="00736AA2"/>
    <w:rsid w:val="00737BF7"/>
    <w:rsid w:val="00740910"/>
    <w:rsid w:val="00740EBA"/>
    <w:rsid w:val="00741376"/>
    <w:rsid w:val="00742250"/>
    <w:rsid w:val="007424E4"/>
    <w:rsid w:val="00742D30"/>
    <w:rsid w:val="007434B5"/>
    <w:rsid w:val="007442C0"/>
    <w:rsid w:val="00745462"/>
    <w:rsid w:val="007461AB"/>
    <w:rsid w:val="00747141"/>
    <w:rsid w:val="00747295"/>
    <w:rsid w:val="00747A21"/>
    <w:rsid w:val="00747B02"/>
    <w:rsid w:val="0075014F"/>
    <w:rsid w:val="007502E5"/>
    <w:rsid w:val="007513EB"/>
    <w:rsid w:val="00751FF0"/>
    <w:rsid w:val="007548D4"/>
    <w:rsid w:val="0075547C"/>
    <w:rsid w:val="007561AC"/>
    <w:rsid w:val="00756C08"/>
    <w:rsid w:val="00757435"/>
    <w:rsid w:val="007603D5"/>
    <w:rsid w:val="007605EE"/>
    <w:rsid w:val="00760ED6"/>
    <w:rsid w:val="007615FB"/>
    <w:rsid w:val="00761DA2"/>
    <w:rsid w:val="00762144"/>
    <w:rsid w:val="0076323B"/>
    <w:rsid w:val="00763B2C"/>
    <w:rsid w:val="0076463B"/>
    <w:rsid w:val="0076588E"/>
    <w:rsid w:val="007706B9"/>
    <w:rsid w:val="00771603"/>
    <w:rsid w:val="00771E3D"/>
    <w:rsid w:val="007723B7"/>
    <w:rsid w:val="00772D65"/>
    <w:rsid w:val="00772FB6"/>
    <w:rsid w:val="00774464"/>
    <w:rsid w:val="00774BFD"/>
    <w:rsid w:val="00774C79"/>
    <w:rsid w:val="00776B23"/>
    <w:rsid w:val="00776E64"/>
    <w:rsid w:val="007772A5"/>
    <w:rsid w:val="00777F07"/>
    <w:rsid w:val="00782854"/>
    <w:rsid w:val="00782DFE"/>
    <w:rsid w:val="0078439A"/>
    <w:rsid w:val="00784BF8"/>
    <w:rsid w:val="00787E7E"/>
    <w:rsid w:val="00793649"/>
    <w:rsid w:val="007939CC"/>
    <w:rsid w:val="00794DA2"/>
    <w:rsid w:val="007959FD"/>
    <w:rsid w:val="00796260"/>
    <w:rsid w:val="007967F6"/>
    <w:rsid w:val="00796E24"/>
    <w:rsid w:val="00796E98"/>
    <w:rsid w:val="007975CA"/>
    <w:rsid w:val="007978FC"/>
    <w:rsid w:val="007A062D"/>
    <w:rsid w:val="007A083A"/>
    <w:rsid w:val="007A1059"/>
    <w:rsid w:val="007A2F16"/>
    <w:rsid w:val="007A41B6"/>
    <w:rsid w:val="007A4906"/>
    <w:rsid w:val="007A4977"/>
    <w:rsid w:val="007A57A4"/>
    <w:rsid w:val="007A7395"/>
    <w:rsid w:val="007A75F5"/>
    <w:rsid w:val="007B129A"/>
    <w:rsid w:val="007B172D"/>
    <w:rsid w:val="007B423A"/>
    <w:rsid w:val="007B5626"/>
    <w:rsid w:val="007B62CC"/>
    <w:rsid w:val="007B6D3E"/>
    <w:rsid w:val="007B718D"/>
    <w:rsid w:val="007B722E"/>
    <w:rsid w:val="007B7827"/>
    <w:rsid w:val="007C1C3E"/>
    <w:rsid w:val="007C2262"/>
    <w:rsid w:val="007C35A4"/>
    <w:rsid w:val="007C3BB8"/>
    <w:rsid w:val="007C3C55"/>
    <w:rsid w:val="007C45C0"/>
    <w:rsid w:val="007C511B"/>
    <w:rsid w:val="007C5DF5"/>
    <w:rsid w:val="007C6184"/>
    <w:rsid w:val="007C61D6"/>
    <w:rsid w:val="007C66D4"/>
    <w:rsid w:val="007C727F"/>
    <w:rsid w:val="007D0002"/>
    <w:rsid w:val="007D02C0"/>
    <w:rsid w:val="007D0C2E"/>
    <w:rsid w:val="007D15D2"/>
    <w:rsid w:val="007D1CA1"/>
    <w:rsid w:val="007D2142"/>
    <w:rsid w:val="007D390C"/>
    <w:rsid w:val="007D394A"/>
    <w:rsid w:val="007D3E8B"/>
    <w:rsid w:val="007D4350"/>
    <w:rsid w:val="007D43DE"/>
    <w:rsid w:val="007D5873"/>
    <w:rsid w:val="007D68D4"/>
    <w:rsid w:val="007D7790"/>
    <w:rsid w:val="007E19AF"/>
    <w:rsid w:val="007E26C8"/>
    <w:rsid w:val="007E32B3"/>
    <w:rsid w:val="007E3D1E"/>
    <w:rsid w:val="007E58BD"/>
    <w:rsid w:val="007E5977"/>
    <w:rsid w:val="007E5EDF"/>
    <w:rsid w:val="007E7155"/>
    <w:rsid w:val="007E7183"/>
    <w:rsid w:val="007F153B"/>
    <w:rsid w:val="007F1DAA"/>
    <w:rsid w:val="007F2A7F"/>
    <w:rsid w:val="007F44F6"/>
    <w:rsid w:val="007F49C2"/>
    <w:rsid w:val="007F530B"/>
    <w:rsid w:val="007F57A4"/>
    <w:rsid w:val="007F65AC"/>
    <w:rsid w:val="007F7704"/>
    <w:rsid w:val="00800A38"/>
    <w:rsid w:val="008015DD"/>
    <w:rsid w:val="00801615"/>
    <w:rsid w:val="00801900"/>
    <w:rsid w:val="00802308"/>
    <w:rsid w:val="0080239E"/>
    <w:rsid w:val="008033C7"/>
    <w:rsid w:val="0080421D"/>
    <w:rsid w:val="008042FE"/>
    <w:rsid w:val="008047A5"/>
    <w:rsid w:val="00805C54"/>
    <w:rsid w:val="0080756D"/>
    <w:rsid w:val="00810219"/>
    <w:rsid w:val="0081264D"/>
    <w:rsid w:val="00812844"/>
    <w:rsid w:val="0081318F"/>
    <w:rsid w:val="00815760"/>
    <w:rsid w:val="00815ACF"/>
    <w:rsid w:val="0081652C"/>
    <w:rsid w:val="008165FA"/>
    <w:rsid w:val="00816637"/>
    <w:rsid w:val="008174B3"/>
    <w:rsid w:val="00821199"/>
    <w:rsid w:val="00821839"/>
    <w:rsid w:val="00822E4E"/>
    <w:rsid w:val="008230FA"/>
    <w:rsid w:val="008231CF"/>
    <w:rsid w:val="00824298"/>
    <w:rsid w:val="00824E3F"/>
    <w:rsid w:val="008258CB"/>
    <w:rsid w:val="00825C99"/>
    <w:rsid w:val="00826150"/>
    <w:rsid w:val="008304BB"/>
    <w:rsid w:val="00830996"/>
    <w:rsid w:val="00831096"/>
    <w:rsid w:val="008313F4"/>
    <w:rsid w:val="00831F1F"/>
    <w:rsid w:val="008334DA"/>
    <w:rsid w:val="00833D26"/>
    <w:rsid w:val="00833D41"/>
    <w:rsid w:val="00836CC1"/>
    <w:rsid w:val="008414C6"/>
    <w:rsid w:val="008414ED"/>
    <w:rsid w:val="00841987"/>
    <w:rsid w:val="00841A2C"/>
    <w:rsid w:val="00841B20"/>
    <w:rsid w:val="00841CD2"/>
    <w:rsid w:val="00843DD0"/>
    <w:rsid w:val="008444E3"/>
    <w:rsid w:val="00844857"/>
    <w:rsid w:val="0084607A"/>
    <w:rsid w:val="00846A7C"/>
    <w:rsid w:val="00847809"/>
    <w:rsid w:val="00850063"/>
    <w:rsid w:val="00850C64"/>
    <w:rsid w:val="00853668"/>
    <w:rsid w:val="008537C1"/>
    <w:rsid w:val="00853FC9"/>
    <w:rsid w:val="00856056"/>
    <w:rsid w:val="008576E9"/>
    <w:rsid w:val="00857D54"/>
    <w:rsid w:val="00857F33"/>
    <w:rsid w:val="0086070E"/>
    <w:rsid w:val="00860D3A"/>
    <w:rsid w:val="00862466"/>
    <w:rsid w:val="0086279D"/>
    <w:rsid w:val="008633B9"/>
    <w:rsid w:val="00863E39"/>
    <w:rsid w:val="008651EB"/>
    <w:rsid w:val="008666F0"/>
    <w:rsid w:val="008667B5"/>
    <w:rsid w:val="008670A7"/>
    <w:rsid w:val="00867E6A"/>
    <w:rsid w:val="00870CC4"/>
    <w:rsid w:val="00872943"/>
    <w:rsid w:val="00872A98"/>
    <w:rsid w:val="00872C3A"/>
    <w:rsid w:val="0087392A"/>
    <w:rsid w:val="00873A8F"/>
    <w:rsid w:val="00874181"/>
    <w:rsid w:val="008747BD"/>
    <w:rsid w:val="00874E19"/>
    <w:rsid w:val="00874E9F"/>
    <w:rsid w:val="008751ED"/>
    <w:rsid w:val="00880EE2"/>
    <w:rsid w:val="008821C7"/>
    <w:rsid w:val="0088229C"/>
    <w:rsid w:val="00882DE8"/>
    <w:rsid w:val="00882EAC"/>
    <w:rsid w:val="008849C1"/>
    <w:rsid w:val="00886E3A"/>
    <w:rsid w:val="00887364"/>
    <w:rsid w:val="00890646"/>
    <w:rsid w:val="0089130E"/>
    <w:rsid w:val="008916DE"/>
    <w:rsid w:val="00892AC8"/>
    <w:rsid w:val="00892EAA"/>
    <w:rsid w:val="008936C0"/>
    <w:rsid w:val="00893BCF"/>
    <w:rsid w:val="00893C92"/>
    <w:rsid w:val="00894B3F"/>
    <w:rsid w:val="00894D1C"/>
    <w:rsid w:val="00895753"/>
    <w:rsid w:val="00895F49"/>
    <w:rsid w:val="00896F1B"/>
    <w:rsid w:val="00897ABF"/>
    <w:rsid w:val="008A0A09"/>
    <w:rsid w:val="008A12DB"/>
    <w:rsid w:val="008A19EF"/>
    <w:rsid w:val="008A52E3"/>
    <w:rsid w:val="008A5CDF"/>
    <w:rsid w:val="008A5E24"/>
    <w:rsid w:val="008A61F2"/>
    <w:rsid w:val="008A6656"/>
    <w:rsid w:val="008A67FC"/>
    <w:rsid w:val="008A69F9"/>
    <w:rsid w:val="008A6B40"/>
    <w:rsid w:val="008A7B84"/>
    <w:rsid w:val="008A7F5C"/>
    <w:rsid w:val="008B0C0D"/>
    <w:rsid w:val="008B0F6A"/>
    <w:rsid w:val="008B224C"/>
    <w:rsid w:val="008B225C"/>
    <w:rsid w:val="008B2D56"/>
    <w:rsid w:val="008B374C"/>
    <w:rsid w:val="008B436F"/>
    <w:rsid w:val="008B58BC"/>
    <w:rsid w:val="008B7C13"/>
    <w:rsid w:val="008C0240"/>
    <w:rsid w:val="008C21ED"/>
    <w:rsid w:val="008C2436"/>
    <w:rsid w:val="008C256A"/>
    <w:rsid w:val="008C3546"/>
    <w:rsid w:val="008C577F"/>
    <w:rsid w:val="008C62E6"/>
    <w:rsid w:val="008C719D"/>
    <w:rsid w:val="008D037E"/>
    <w:rsid w:val="008D06DA"/>
    <w:rsid w:val="008D09C7"/>
    <w:rsid w:val="008D1A6B"/>
    <w:rsid w:val="008D2752"/>
    <w:rsid w:val="008D3233"/>
    <w:rsid w:val="008D3897"/>
    <w:rsid w:val="008D4FD1"/>
    <w:rsid w:val="008D5305"/>
    <w:rsid w:val="008D5471"/>
    <w:rsid w:val="008D55CD"/>
    <w:rsid w:val="008D60B6"/>
    <w:rsid w:val="008D6F80"/>
    <w:rsid w:val="008D726B"/>
    <w:rsid w:val="008D76EC"/>
    <w:rsid w:val="008D7902"/>
    <w:rsid w:val="008E0333"/>
    <w:rsid w:val="008E1C54"/>
    <w:rsid w:val="008E2EFF"/>
    <w:rsid w:val="008E4A9D"/>
    <w:rsid w:val="008E573F"/>
    <w:rsid w:val="008E5966"/>
    <w:rsid w:val="008E5FA5"/>
    <w:rsid w:val="008E6537"/>
    <w:rsid w:val="008E6AD6"/>
    <w:rsid w:val="008F05FD"/>
    <w:rsid w:val="008F16FD"/>
    <w:rsid w:val="008F1DDE"/>
    <w:rsid w:val="008F1E41"/>
    <w:rsid w:val="008F24DC"/>
    <w:rsid w:val="008F4E57"/>
    <w:rsid w:val="008F67FE"/>
    <w:rsid w:val="008F6906"/>
    <w:rsid w:val="008F7729"/>
    <w:rsid w:val="008F7C1E"/>
    <w:rsid w:val="008F7DB1"/>
    <w:rsid w:val="00900FCC"/>
    <w:rsid w:val="009013A9"/>
    <w:rsid w:val="00901F4B"/>
    <w:rsid w:val="009036DD"/>
    <w:rsid w:val="0090437A"/>
    <w:rsid w:val="00904944"/>
    <w:rsid w:val="00905961"/>
    <w:rsid w:val="00906B35"/>
    <w:rsid w:val="00906E83"/>
    <w:rsid w:val="00907E0D"/>
    <w:rsid w:val="00911126"/>
    <w:rsid w:val="0091188C"/>
    <w:rsid w:val="00915614"/>
    <w:rsid w:val="00915D64"/>
    <w:rsid w:val="009162B2"/>
    <w:rsid w:val="00916774"/>
    <w:rsid w:val="00917735"/>
    <w:rsid w:val="0092179E"/>
    <w:rsid w:val="0092333F"/>
    <w:rsid w:val="00923A24"/>
    <w:rsid w:val="00924DE9"/>
    <w:rsid w:val="009250AD"/>
    <w:rsid w:val="00925291"/>
    <w:rsid w:val="00926C1A"/>
    <w:rsid w:val="0092772F"/>
    <w:rsid w:val="00927A1F"/>
    <w:rsid w:val="009301FC"/>
    <w:rsid w:val="009302D2"/>
    <w:rsid w:val="0093056D"/>
    <w:rsid w:val="00931D8F"/>
    <w:rsid w:val="00932C7E"/>
    <w:rsid w:val="00933496"/>
    <w:rsid w:val="00933F1A"/>
    <w:rsid w:val="00935BB8"/>
    <w:rsid w:val="00936593"/>
    <w:rsid w:val="00936D48"/>
    <w:rsid w:val="00937B98"/>
    <w:rsid w:val="009436A1"/>
    <w:rsid w:val="00944D52"/>
    <w:rsid w:val="0094561D"/>
    <w:rsid w:val="00945A7E"/>
    <w:rsid w:val="00945FC0"/>
    <w:rsid w:val="0094693D"/>
    <w:rsid w:val="00947C1F"/>
    <w:rsid w:val="00947C95"/>
    <w:rsid w:val="00947FAD"/>
    <w:rsid w:val="00950642"/>
    <w:rsid w:val="0095086E"/>
    <w:rsid w:val="00950E71"/>
    <w:rsid w:val="00950F54"/>
    <w:rsid w:val="009510A4"/>
    <w:rsid w:val="009534C0"/>
    <w:rsid w:val="009539DB"/>
    <w:rsid w:val="00953A33"/>
    <w:rsid w:val="009542C4"/>
    <w:rsid w:val="00954683"/>
    <w:rsid w:val="0095480C"/>
    <w:rsid w:val="00954999"/>
    <w:rsid w:val="00955F9D"/>
    <w:rsid w:val="00956354"/>
    <w:rsid w:val="009570D8"/>
    <w:rsid w:val="00960D8C"/>
    <w:rsid w:val="0096366A"/>
    <w:rsid w:val="00963774"/>
    <w:rsid w:val="00963D04"/>
    <w:rsid w:val="0096420F"/>
    <w:rsid w:val="00965490"/>
    <w:rsid w:val="00966468"/>
    <w:rsid w:val="009667ED"/>
    <w:rsid w:val="00967204"/>
    <w:rsid w:val="00967A0C"/>
    <w:rsid w:val="0097023E"/>
    <w:rsid w:val="009707A7"/>
    <w:rsid w:val="00970EE4"/>
    <w:rsid w:val="00973923"/>
    <w:rsid w:val="00973FE7"/>
    <w:rsid w:val="00974378"/>
    <w:rsid w:val="00974927"/>
    <w:rsid w:val="009749FD"/>
    <w:rsid w:val="0097675A"/>
    <w:rsid w:val="00976E89"/>
    <w:rsid w:val="009775D6"/>
    <w:rsid w:val="00977E06"/>
    <w:rsid w:val="00977E1F"/>
    <w:rsid w:val="00980277"/>
    <w:rsid w:val="009813F5"/>
    <w:rsid w:val="00981C2F"/>
    <w:rsid w:val="009842E8"/>
    <w:rsid w:val="00984442"/>
    <w:rsid w:val="009845B6"/>
    <w:rsid w:val="00985C3D"/>
    <w:rsid w:val="00985D8A"/>
    <w:rsid w:val="0098670D"/>
    <w:rsid w:val="009867D8"/>
    <w:rsid w:val="00986AB0"/>
    <w:rsid w:val="00986BED"/>
    <w:rsid w:val="009902D2"/>
    <w:rsid w:val="00990E27"/>
    <w:rsid w:val="0099226F"/>
    <w:rsid w:val="009932F4"/>
    <w:rsid w:val="0099345C"/>
    <w:rsid w:val="009937A4"/>
    <w:rsid w:val="00995233"/>
    <w:rsid w:val="00995583"/>
    <w:rsid w:val="00995704"/>
    <w:rsid w:val="009957C3"/>
    <w:rsid w:val="009964E0"/>
    <w:rsid w:val="00997083"/>
    <w:rsid w:val="009974F9"/>
    <w:rsid w:val="009A0346"/>
    <w:rsid w:val="009A2E4A"/>
    <w:rsid w:val="009A2E5D"/>
    <w:rsid w:val="009A2FDE"/>
    <w:rsid w:val="009A3110"/>
    <w:rsid w:val="009A38B9"/>
    <w:rsid w:val="009A3BDE"/>
    <w:rsid w:val="009A3D96"/>
    <w:rsid w:val="009A538E"/>
    <w:rsid w:val="009A5C23"/>
    <w:rsid w:val="009A7000"/>
    <w:rsid w:val="009A74D0"/>
    <w:rsid w:val="009B03CD"/>
    <w:rsid w:val="009B0896"/>
    <w:rsid w:val="009B143D"/>
    <w:rsid w:val="009B275A"/>
    <w:rsid w:val="009B3718"/>
    <w:rsid w:val="009B3E17"/>
    <w:rsid w:val="009B41EA"/>
    <w:rsid w:val="009B60CA"/>
    <w:rsid w:val="009B69F0"/>
    <w:rsid w:val="009B6F9E"/>
    <w:rsid w:val="009C0C70"/>
    <w:rsid w:val="009C2B68"/>
    <w:rsid w:val="009C3B67"/>
    <w:rsid w:val="009C4656"/>
    <w:rsid w:val="009C6979"/>
    <w:rsid w:val="009C714B"/>
    <w:rsid w:val="009C7EBD"/>
    <w:rsid w:val="009D10A1"/>
    <w:rsid w:val="009D1DA3"/>
    <w:rsid w:val="009D2472"/>
    <w:rsid w:val="009D3A44"/>
    <w:rsid w:val="009D3AE8"/>
    <w:rsid w:val="009D3E19"/>
    <w:rsid w:val="009D61A1"/>
    <w:rsid w:val="009D6688"/>
    <w:rsid w:val="009D7097"/>
    <w:rsid w:val="009D7205"/>
    <w:rsid w:val="009D72E4"/>
    <w:rsid w:val="009D7C27"/>
    <w:rsid w:val="009D7F33"/>
    <w:rsid w:val="009E16A6"/>
    <w:rsid w:val="009E1CD7"/>
    <w:rsid w:val="009E2D85"/>
    <w:rsid w:val="009E2ED9"/>
    <w:rsid w:val="009E3743"/>
    <w:rsid w:val="009E3FD9"/>
    <w:rsid w:val="009E637C"/>
    <w:rsid w:val="009E68FE"/>
    <w:rsid w:val="009E6D89"/>
    <w:rsid w:val="009E754D"/>
    <w:rsid w:val="009E7D2B"/>
    <w:rsid w:val="009F07EA"/>
    <w:rsid w:val="009F21CE"/>
    <w:rsid w:val="009F22AD"/>
    <w:rsid w:val="009F3968"/>
    <w:rsid w:val="009F4BCE"/>
    <w:rsid w:val="009F5020"/>
    <w:rsid w:val="009F5120"/>
    <w:rsid w:val="009F5C17"/>
    <w:rsid w:val="009F6C95"/>
    <w:rsid w:val="009F7F05"/>
    <w:rsid w:val="009F7F6E"/>
    <w:rsid w:val="00A02248"/>
    <w:rsid w:val="00A03FDD"/>
    <w:rsid w:val="00A04B3C"/>
    <w:rsid w:val="00A05B97"/>
    <w:rsid w:val="00A06A66"/>
    <w:rsid w:val="00A07EAA"/>
    <w:rsid w:val="00A10228"/>
    <w:rsid w:val="00A11409"/>
    <w:rsid w:val="00A114FD"/>
    <w:rsid w:val="00A121A5"/>
    <w:rsid w:val="00A126AD"/>
    <w:rsid w:val="00A12968"/>
    <w:rsid w:val="00A12CA3"/>
    <w:rsid w:val="00A13034"/>
    <w:rsid w:val="00A131A0"/>
    <w:rsid w:val="00A13ABC"/>
    <w:rsid w:val="00A13AC9"/>
    <w:rsid w:val="00A13C34"/>
    <w:rsid w:val="00A13E8E"/>
    <w:rsid w:val="00A14CAA"/>
    <w:rsid w:val="00A14F42"/>
    <w:rsid w:val="00A16268"/>
    <w:rsid w:val="00A200DA"/>
    <w:rsid w:val="00A20914"/>
    <w:rsid w:val="00A20C70"/>
    <w:rsid w:val="00A2222B"/>
    <w:rsid w:val="00A23063"/>
    <w:rsid w:val="00A234F6"/>
    <w:rsid w:val="00A235A5"/>
    <w:rsid w:val="00A240CA"/>
    <w:rsid w:val="00A24D57"/>
    <w:rsid w:val="00A25080"/>
    <w:rsid w:val="00A25B9B"/>
    <w:rsid w:val="00A26BB7"/>
    <w:rsid w:val="00A271D5"/>
    <w:rsid w:val="00A3041A"/>
    <w:rsid w:val="00A31B91"/>
    <w:rsid w:val="00A32DD8"/>
    <w:rsid w:val="00A33A35"/>
    <w:rsid w:val="00A34934"/>
    <w:rsid w:val="00A35E7D"/>
    <w:rsid w:val="00A36969"/>
    <w:rsid w:val="00A41101"/>
    <w:rsid w:val="00A41582"/>
    <w:rsid w:val="00A41B43"/>
    <w:rsid w:val="00A41E8E"/>
    <w:rsid w:val="00A42734"/>
    <w:rsid w:val="00A434E3"/>
    <w:rsid w:val="00A43DDE"/>
    <w:rsid w:val="00A4485D"/>
    <w:rsid w:val="00A4493B"/>
    <w:rsid w:val="00A45597"/>
    <w:rsid w:val="00A45A48"/>
    <w:rsid w:val="00A46752"/>
    <w:rsid w:val="00A46769"/>
    <w:rsid w:val="00A47430"/>
    <w:rsid w:val="00A47C1A"/>
    <w:rsid w:val="00A52444"/>
    <w:rsid w:val="00A52A00"/>
    <w:rsid w:val="00A52DAF"/>
    <w:rsid w:val="00A53090"/>
    <w:rsid w:val="00A538B5"/>
    <w:rsid w:val="00A54C30"/>
    <w:rsid w:val="00A551E6"/>
    <w:rsid w:val="00A55F87"/>
    <w:rsid w:val="00A5677F"/>
    <w:rsid w:val="00A57D58"/>
    <w:rsid w:val="00A57D74"/>
    <w:rsid w:val="00A60FF6"/>
    <w:rsid w:val="00A63331"/>
    <w:rsid w:val="00A638EB"/>
    <w:rsid w:val="00A63CA7"/>
    <w:rsid w:val="00A648ED"/>
    <w:rsid w:val="00A64E69"/>
    <w:rsid w:val="00A652DF"/>
    <w:rsid w:val="00A65FCF"/>
    <w:rsid w:val="00A665B1"/>
    <w:rsid w:val="00A67932"/>
    <w:rsid w:val="00A67D33"/>
    <w:rsid w:val="00A71CA5"/>
    <w:rsid w:val="00A72360"/>
    <w:rsid w:val="00A72D0D"/>
    <w:rsid w:val="00A73092"/>
    <w:rsid w:val="00A741B3"/>
    <w:rsid w:val="00A74365"/>
    <w:rsid w:val="00A769DE"/>
    <w:rsid w:val="00A76A29"/>
    <w:rsid w:val="00A772CF"/>
    <w:rsid w:val="00A776C1"/>
    <w:rsid w:val="00A80D75"/>
    <w:rsid w:val="00A81C47"/>
    <w:rsid w:val="00A81EB7"/>
    <w:rsid w:val="00A82A5F"/>
    <w:rsid w:val="00A82C0F"/>
    <w:rsid w:val="00A85917"/>
    <w:rsid w:val="00A860E2"/>
    <w:rsid w:val="00A86BD1"/>
    <w:rsid w:val="00A87720"/>
    <w:rsid w:val="00A903CB"/>
    <w:rsid w:val="00A90602"/>
    <w:rsid w:val="00A914AB"/>
    <w:rsid w:val="00A917AD"/>
    <w:rsid w:val="00A92197"/>
    <w:rsid w:val="00A9247D"/>
    <w:rsid w:val="00A924D3"/>
    <w:rsid w:val="00A92A51"/>
    <w:rsid w:val="00A92AD6"/>
    <w:rsid w:val="00A93863"/>
    <w:rsid w:val="00A93AE0"/>
    <w:rsid w:val="00A93BAE"/>
    <w:rsid w:val="00A93F71"/>
    <w:rsid w:val="00A9461B"/>
    <w:rsid w:val="00A947E8"/>
    <w:rsid w:val="00A94F5F"/>
    <w:rsid w:val="00A955CC"/>
    <w:rsid w:val="00A959EF"/>
    <w:rsid w:val="00A962EC"/>
    <w:rsid w:val="00A967C9"/>
    <w:rsid w:val="00A96A21"/>
    <w:rsid w:val="00A9708D"/>
    <w:rsid w:val="00AA02E4"/>
    <w:rsid w:val="00AA0370"/>
    <w:rsid w:val="00AA131D"/>
    <w:rsid w:val="00AA216D"/>
    <w:rsid w:val="00AA5174"/>
    <w:rsid w:val="00AA68A3"/>
    <w:rsid w:val="00AA6ADC"/>
    <w:rsid w:val="00AA7ABA"/>
    <w:rsid w:val="00AB22DE"/>
    <w:rsid w:val="00AB2D3B"/>
    <w:rsid w:val="00AB3530"/>
    <w:rsid w:val="00AB40CA"/>
    <w:rsid w:val="00AB4A23"/>
    <w:rsid w:val="00AB4C2F"/>
    <w:rsid w:val="00AB4F44"/>
    <w:rsid w:val="00AB68F8"/>
    <w:rsid w:val="00AB6B1F"/>
    <w:rsid w:val="00AB6F07"/>
    <w:rsid w:val="00AB7D8A"/>
    <w:rsid w:val="00AC00E6"/>
    <w:rsid w:val="00AC1F72"/>
    <w:rsid w:val="00AC43BA"/>
    <w:rsid w:val="00AC5D07"/>
    <w:rsid w:val="00AC6BF3"/>
    <w:rsid w:val="00AC7170"/>
    <w:rsid w:val="00AC79BF"/>
    <w:rsid w:val="00AD1999"/>
    <w:rsid w:val="00AD258A"/>
    <w:rsid w:val="00AD326D"/>
    <w:rsid w:val="00AD3AAA"/>
    <w:rsid w:val="00AD47F9"/>
    <w:rsid w:val="00AD4C36"/>
    <w:rsid w:val="00AD61AB"/>
    <w:rsid w:val="00AD6D92"/>
    <w:rsid w:val="00AD728E"/>
    <w:rsid w:val="00AD7D57"/>
    <w:rsid w:val="00AE03C1"/>
    <w:rsid w:val="00AE0ABA"/>
    <w:rsid w:val="00AE1734"/>
    <w:rsid w:val="00AE2134"/>
    <w:rsid w:val="00AE4ADF"/>
    <w:rsid w:val="00AE5497"/>
    <w:rsid w:val="00AE581C"/>
    <w:rsid w:val="00AE5C6A"/>
    <w:rsid w:val="00AE6600"/>
    <w:rsid w:val="00AE7191"/>
    <w:rsid w:val="00AF047B"/>
    <w:rsid w:val="00AF1B26"/>
    <w:rsid w:val="00AF2664"/>
    <w:rsid w:val="00AF3487"/>
    <w:rsid w:val="00AF38E9"/>
    <w:rsid w:val="00AF4CBA"/>
    <w:rsid w:val="00AF51A6"/>
    <w:rsid w:val="00AF5873"/>
    <w:rsid w:val="00AF5AE7"/>
    <w:rsid w:val="00B00BB2"/>
    <w:rsid w:val="00B012AF"/>
    <w:rsid w:val="00B01B8D"/>
    <w:rsid w:val="00B01D60"/>
    <w:rsid w:val="00B03377"/>
    <w:rsid w:val="00B03F47"/>
    <w:rsid w:val="00B03FF2"/>
    <w:rsid w:val="00B0438E"/>
    <w:rsid w:val="00B04765"/>
    <w:rsid w:val="00B0653D"/>
    <w:rsid w:val="00B0662B"/>
    <w:rsid w:val="00B0771F"/>
    <w:rsid w:val="00B10CA0"/>
    <w:rsid w:val="00B10F47"/>
    <w:rsid w:val="00B113A9"/>
    <w:rsid w:val="00B11C2A"/>
    <w:rsid w:val="00B11E73"/>
    <w:rsid w:val="00B13AF0"/>
    <w:rsid w:val="00B153EA"/>
    <w:rsid w:val="00B1548F"/>
    <w:rsid w:val="00B161C1"/>
    <w:rsid w:val="00B16268"/>
    <w:rsid w:val="00B171D3"/>
    <w:rsid w:val="00B17974"/>
    <w:rsid w:val="00B179E5"/>
    <w:rsid w:val="00B21C43"/>
    <w:rsid w:val="00B2242C"/>
    <w:rsid w:val="00B22B46"/>
    <w:rsid w:val="00B22C1C"/>
    <w:rsid w:val="00B2336D"/>
    <w:rsid w:val="00B23F9D"/>
    <w:rsid w:val="00B25435"/>
    <w:rsid w:val="00B2638D"/>
    <w:rsid w:val="00B30E9D"/>
    <w:rsid w:val="00B31C15"/>
    <w:rsid w:val="00B33A11"/>
    <w:rsid w:val="00B33F08"/>
    <w:rsid w:val="00B34F73"/>
    <w:rsid w:val="00B35AB2"/>
    <w:rsid w:val="00B35BCB"/>
    <w:rsid w:val="00B36D93"/>
    <w:rsid w:val="00B36E91"/>
    <w:rsid w:val="00B4007A"/>
    <w:rsid w:val="00B403D2"/>
    <w:rsid w:val="00B40884"/>
    <w:rsid w:val="00B411C0"/>
    <w:rsid w:val="00B414EB"/>
    <w:rsid w:val="00B42BC9"/>
    <w:rsid w:val="00B4576F"/>
    <w:rsid w:val="00B46078"/>
    <w:rsid w:val="00B465F3"/>
    <w:rsid w:val="00B46DD2"/>
    <w:rsid w:val="00B4712D"/>
    <w:rsid w:val="00B479FE"/>
    <w:rsid w:val="00B47C2F"/>
    <w:rsid w:val="00B505E8"/>
    <w:rsid w:val="00B5186D"/>
    <w:rsid w:val="00B52C95"/>
    <w:rsid w:val="00B5344D"/>
    <w:rsid w:val="00B5346B"/>
    <w:rsid w:val="00B53A78"/>
    <w:rsid w:val="00B56063"/>
    <w:rsid w:val="00B56527"/>
    <w:rsid w:val="00B568A8"/>
    <w:rsid w:val="00B57DBA"/>
    <w:rsid w:val="00B60758"/>
    <w:rsid w:val="00B6145B"/>
    <w:rsid w:val="00B61833"/>
    <w:rsid w:val="00B61A9E"/>
    <w:rsid w:val="00B626CE"/>
    <w:rsid w:val="00B62895"/>
    <w:rsid w:val="00B629C4"/>
    <w:rsid w:val="00B63F6D"/>
    <w:rsid w:val="00B63FD3"/>
    <w:rsid w:val="00B64688"/>
    <w:rsid w:val="00B64F83"/>
    <w:rsid w:val="00B661A8"/>
    <w:rsid w:val="00B66750"/>
    <w:rsid w:val="00B70345"/>
    <w:rsid w:val="00B70D7D"/>
    <w:rsid w:val="00B712A7"/>
    <w:rsid w:val="00B7198A"/>
    <w:rsid w:val="00B722E1"/>
    <w:rsid w:val="00B737A8"/>
    <w:rsid w:val="00B74060"/>
    <w:rsid w:val="00B740F2"/>
    <w:rsid w:val="00B75545"/>
    <w:rsid w:val="00B75A23"/>
    <w:rsid w:val="00B76F42"/>
    <w:rsid w:val="00B77065"/>
    <w:rsid w:val="00B77759"/>
    <w:rsid w:val="00B77BE0"/>
    <w:rsid w:val="00B808D0"/>
    <w:rsid w:val="00B81332"/>
    <w:rsid w:val="00B814E7"/>
    <w:rsid w:val="00B823D5"/>
    <w:rsid w:val="00B826AA"/>
    <w:rsid w:val="00B82BF7"/>
    <w:rsid w:val="00B82E3F"/>
    <w:rsid w:val="00B82F82"/>
    <w:rsid w:val="00B83956"/>
    <w:rsid w:val="00B842E6"/>
    <w:rsid w:val="00B84BC1"/>
    <w:rsid w:val="00B86133"/>
    <w:rsid w:val="00B865CB"/>
    <w:rsid w:val="00B9057C"/>
    <w:rsid w:val="00B90F7E"/>
    <w:rsid w:val="00B91752"/>
    <w:rsid w:val="00B91ED8"/>
    <w:rsid w:val="00B94169"/>
    <w:rsid w:val="00B942C0"/>
    <w:rsid w:val="00B94301"/>
    <w:rsid w:val="00B94ABA"/>
    <w:rsid w:val="00B94BAA"/>
    <w:rsid w:val="00B958B7"/>
    <w:rsid w:val="00B959D8"/>
    <w:rsid w:val="00B95E28"/>
    <w:rsid w:val="00B9606F"/>
    <w:rsid w:val="00BA0F7F"/>
    <w:rsid w:val="00BA22FF"/>
    <w:rsid w:val="00BA2D61"/>
    <w:rsid w:val="00BA3260"/>
    <w:rsid w:val="00BA36A0"/>
    <w:rsid w:val="00BA3846"/>
    <w:rsid w:val="00BA3B94"/>
    <w:rsid w:val="00BA41D6"/>
    <w:rsid w:val="00BA5919"/>
    <w:rsid w:val="00BB003A"/>
    <w:rsid w:val="00BB03A9"/>
    <w:rsid w:val="00BB093B"/>
    <w:rsid w:val="00BB09D2"/>
    <w:rsid w:val="00BB0D76"/>
    <w:rsid w:val="00BB1226"/>
    <w:rsid w:val="00BB156E"/>
    <w:rsid w:val="00BB16A3"/>
    <w:rsid w:val="00BB2447"/>
    <w:rsid w:val="00BB2B8A"/>
    <w:rsid w:val="00BB3367"/>
    <w:rsid w:val="00BB4169"/>
    <w:rsid w:val="00BB5005"/>
    <w:rsid w:val="00BB679B"/>
    <w:rsid w:val="00BC2C3E"/>
    <w:rsid w:val="00BC2C4D"/>
    <w:rsid w:val="00BC2F42"/>
    <w:rsid w:val="00BC3989"/>
    <w:rsid w:val="00BC40CC"/>
    <w:rsid w:val="00BC50AB"/>
    <w:rsid w:val="00BC62AE"/>
    <w:rsid w:val="00BC6A09"/>
    <w:rsid w:val="00BC6D8E"/>
    <w:rsid w:val="00BC7713"/>
    <w:rsid w:val="00BC7E4F"/>
    <w:rsid w:val="00BD0BD9"/>
    <w:rsid w:val="00BD165D"/>
    <w:rsid w:val="00BD1E06"/>
    <w:rsid w:val="00BD23FB"/>
    <w:rsid w:val="00BD2698"/>
    <w:rsid w:val="00BD3314"/>
    <w:rsid w:val="00BD6546"/>
    <w:rsid w:val="00BD6E92"/>
    <w:rsid w:val="00BD7613"/>
    <w:rsid w:val="00BD7703"/>
    <w:rsid w:val="00BE0CAE"/>
    <w:rsid w:val="00BE0CFC"/>
    <w:rsid w:val="00BE1275"/>
    <w:rsid w:val="00BE3348"/>
    <w:rsid w:val="00BE3530"/>
    <w:rsid w:val="00BE37B1"/>
    <w:rsid w:val="00BE3AF8"/>
    <w:rsid w:val="00BE3C48"/>
    <w:rsid w:val="00BE5524"/>
    <w:rsid w:val="00BE768F"/>
    <w:rsid w:val="00BF0960"/>
    <w:rsid w:val="00BF1459"/>
    <w:rsid w:val="00BF15E9"/>
    <w:rsid w:val="00BF1D14"/>
    <w:rsid w:val="00BF21F9"/>
    <w:rsid w:val="00BF2DAB"/>
    <w:rsid w:val="00BF3A35"/>
    <w:rsid w:val="00BF56FA"/>
    <w:rsid w:val="00BF576F"/>
    <w:rsid w:val="00BF7255"/>
    <w:rsid w:val="00BF7E90"/>
    <w:rsid w:val="00C00397"/>
    <w:rsid w:val="00C01942"/>
    <w:rsid w:val="00C01F87"/>
    <w:rsid w:val="00C03143"/>
    <w:rsid w:val="00C052EC"/>
    <w:rsid w:val="00C074CD"/>
    <w:rsid w:val="00C07557"/>
    <w:rsid w:val="00C07BDA"/>
    <w:rsid w:val="00C07E93"/>
    <w:rsid w:val="00C1021B"/>
    <w:rsid w:val="00C1174D"/>
    <w:rsid w:val="00C1282E"/>
    <w:rsid w:val="00C13069"/>
    <w:rsid w:val="00C13417"/>
    <w:rsid w:val="00C138E1"/>
    <w:rsid w:val="00C14B19"/>
    <w:rsid w:val="00C14FA8"/>
    <w:rsid w:val="00C15C0F"/>
    <w:rsid w:val="00C15FBC"/>
    <w:rsid w:val="00C17E98"/>
    <w:rsid w:val="00C21305"/>
    <w:rsid w:val="00C2138A"/>
    <w:rsid w:val="00C21EA3"/>
    <w:rsid w:val="00C23450"/>
    <w:rsid w:val="00C23990"/>
    <w:rsid w:val="00C23F8D"/>
    <w:rsid w:val="00C24007"/>
    <w:rsid w:val="00C26AF7"/>
    <w:rsid w:val="00C3349F"/>
    <w:rsid w:val="00C33967"/>
    <w:rsid w:val="00C34D7B"/>
    <w:rsid w:val="00C358F1"/>
    <w:rsid w:val="00C3610F"/>
    <w:rsid w:val="00C3796E"/>
    <w:rsid w:val="00C41A6E"/>
    <w:rsid w:val="00C42A53"/>
    <w:rsid w:val="00C431B0"/>
    <w:rsid w:val="00C44444"/>
    <w:rsid w:val="00C44A25"/>
    <w:rsid w:val="00C4530E"/>
    <w:rsid w:val="00C453D2"/>
    <w:rsid w:val="00C4594A"/>
    <w:rsid w:val="00C50CF5"/>
    <w:rsid w:val="00C5284F"/>
    <w:rsid w:val="00C53BBC"/>
    <w:rsid w:val="00C54883"/>
    <w:rsid w:val="00C54A28"/>
    <w:rsid w:val="00C54BD9"/>
    <w:rsid w:val="00C5521B"/>
    <w:rsid w:val="00C5530D"/>
    <w:rsid w:val="00C563B9"/>
    <w:rsid w:val="00C6056A"/>
    <w:rsid w:val="00C6158D"/>
    <w:rsid w:val="00C636D7"/>
    <w:rsid w:val="00C63891"/>
    <w:rsid w:val="00C638AF"/>
    <w:rsid w:val="00C6432C"/>
    <w:rsid w:val="00C65897"/>
    <w:rsid w:val="00C6690A"/>
    <w:rsid w:val="00C66CFB"/>
    <w:rsid w:val="00C677DF"/>
    <w:rsid w:val="00C70FD3"/>
    <w:rsid w:val="00C7224C"/>
    <w:rsid w:val="00C72DB2"/>
    <w:rsid w:val="00C74592"/>
    <w:rsid w:val="00C74C25"/>
    <w:rsid w:val="00C76022"/>
    <w:rsid w:val="00C7633E"/>
    <w:rsid w:val="00C7726E"/>
    <w:rsid w:val="00C77F46"/>
    <w:rsid w:val="00C77F48"/>
    <w:rsid w:val="00C80AEF"/>
    <w:rsid w:val="00C80B35"/>
    <w:rsid w:val="00C80CD3"/>
    <w:rsid w:val="00C80D2C"/>
    <w:rsid w:val="00C80DE4"/>
    <w:rsid w:val="00C81CE8"/>
    <w:rsid w:val="00C8207F"/>
    <w:rsid w:val="00C825C9"/>
    <w:rsid w:val="00C84435"/>
    <w:rsid w:val="00C847EC"/>
    <w:rsid w:val="00C84D48"/>
    <w:rsid w:val="00C85491"/>
    <w:rsid w:val="00C85638"/>
    <w:rsid w:val="00C9058A"/>
    <w:rsid w:val="00C90591"/>
    <w:rsid w:val="00C910DF"/>
    <w:rsid w:val="00C91506"/>
    <w:rsid w:val="00C91ED2"/>
    <w:rsid w:val="00C92778"/>
    <w:rsid w:val="00C947CA"/>
    <w:rsid w:val="00C96F53"/>
    <w:rsid w:val="00CA1C62"/>
    <w:rsid w:val="00CA1D75"/>
    <w:rsid w:val="00CA2492"/>
    <w:rsid w:val="00CA3415"/>
    <w:rsid w:val="00CA465F"/>
    <w:rsid w:val="00CA5C9C"/>
    <w:rsid w:val="00CA5FF5"/>
    <w:rsid w:val="00CA71D0"/>
    <w:rsid w:val="00CA7BC7"/>
    <w:rsid w:val="00CA7EC6"/>
    <w:rsid w:val="00CB0736"/>
    <w:rsid w:val="00CB11ED"/>
    <w:rsid w:val="00CB22E3"/>
    <w:rsid w:val="00CB273D"/>
    <w:rsid w:val="00CB2CC3"/>
    <w:rsid w:val="00CB2F93"/>
    <w:rsid w:val="00CB3154"/>
    <w:rsid w:val="00CB3254"/>
    <w:rsid w:val="00CB36E0"/>
    <w:rsid w:val="00CB3846"/>
    <w:rsid w:val="00CB4A8B"/>
    <w:rsid w:val="00CB6A09"/>
    <w:rsid w:val="00CB7223"/>
    <w:rsid w:val="00CC04CC"/>
    <w:rsid w:val="00CC1EE7"/>
    <w:rsid w:val="00CC201E"/>
    <w:rsid w:val="00CC3A0C"/>
    <w:rsid w:val="00CC3B3D"/>
    <w:rsid w:val="00CC415D"/>
    <w:rsid w:val="00CC41A9"/>
    <w:rsid w:val="00CC427A"/>
    <w:rsid w:val="00CC4411"/>
    <w:rsid w:val="00CC4E6D"/>
    <w:rsid w:val="00CC55F4"/>
    <w:rsid w:val="00CC623E"/>
    <w:rsid w:val="00CC6326"/>
    <w:rsid w:val="00CC6C2E"/>
    <w:rsid w:val="00CD0F67"/>
    <w:rsid w:val="00CD1093"/>
    <w:rsid w:val="00CD4CEB"/>
    <w:rsid w:val="00CD4ECC"/>
    <w:rsid w:val="00CD6EDC"/>
    <w:rsid w:val="00CD6FC6"/>
    <w:rsid w:val="00CD773F"/>
    <w:rsid w:val="00CD7E5F"/>
    <w:rsid w:val="00CE0B67"/>
    <w:rsid w:val="00CE0E2A"/>
    <w:rsid w:val="00CE10CE"/>
    <w:rsid w:val="00CE15AF"/>
    <w:rsid w:val="00CE1FAC"/>
    <w:rsid w:val="00CE3344"/>
    <w:rsid w:val="00CE3CFC"/>
    <w:rsid w:val="00CE3F7B"/>
    <w:rsid w:val="00CE42E7"/>
    <w:rsid w:val="00CE7316"/>
    <w:rsid w:val="00CE7F04"/>
    <w:rsid w:val="00CE7F13"/>
    <w:rsid w:val="00CF06C8"/>
    <w:rsid w:val="00CF0FB7"/>
    <w:rsid w:val="00CF2AED"/>
    <w:rsid w:val="00CF3169"/>
    <w:rsid w:val="00CF3919"/>
    <w:rsid w:val="00CF3B2C"/>
    <w:rsid w:val="00CF4129"/>
    <w:rsid w:val="00CF48C4"/>
    <w:rsid w:val="00CF5D0B"/>
    <w:rsid w:val="00CF7C92"/>
    <w:rsid w:val="00CF7FD4"/>
    <w:rsid w:val="00D015CE"/>
    <w:rsid w:val="00D02A6D"/>
    <w:rsid w:val="00D02BEA"/>
    <w:rsid w:val="00D03233"/>
    <w:rsid w:val="00D0401E"/>
    <w:rsid w:val="00D04150"/>
    <w:rsid w:val="00D05268"/>
    <w:rsid w:val="00D0567B"/>
    <w:rsid w:val="00D05793"/>
    <w:rsid w:val="00D05E99"/>
    <w:rsid w:val="00D062BD"/>
    <w:rsid w:val="00D063BB"/>
    <w:rsid w:val="00D102A7"/>
    <w:rsid w:val="00D10F4B"/>
    <w:rsid w:val="00D1125E"/>
    <w:rsid w:val="00D11996"/>
    <w:rsid w:val="00D12914"/>
    <w:rsid w:val="00D1291C"/>
    <w:rsid w:val="00D1300D"/>
    <w:rsid w:val="00D16673"/>
    <w:rsid w:val="00D16887"/>
    <w:rsid w:val="00D17876"/>
    <w:rsid w:val="00D20121"/>
    <w:rsid w:val="00D2072E"/>
    <w:rsid w:val="00D21358"/>
    <w:rsid w:val="00D22EE3"/>
    <w:rsid w:val="00D23624"/>
    <w:rsid w:val="00D2369F"/>
    <w:rsid w:val="00D241E7"/>
    <w:rsid w:val="00D24345"/>
    <w:rsid w:val="00D25BE9"/>
    <w:rsid w:val="00D302C7"/>
    <w:rsid w:val="00D30C5E"/>
    <w:rsid w:val="00D329B3"/>
    <w:rsid w:val="00D32EDD"/>
    <w:rsid w:val="00D3318D"/>
    <w:rsid w:val="00D33573"/>
    <w:rsid w:val="00D33E2A"/>
    <w:rsid w:val="00D34A0C"/>
    <w:rsid w:val="00D34A2A"/>
    <w:rsid w:val="00D34AC9"/>
    <w:rsid w:val="00D34D10"/>
    <w:rsid w:val="00D365EF"/>
    <w:rsid w:val="00D37864"/>
    <w:rsid w:val="00D37F61"/>
    <w:rsid w:val="00D401BD"/>
    <w:rsid w:val="00D40BA7"/>
    <w:rsid w:val="00D42DF8"/>
    <w:rsid w:val="00D43C03"/>
    <w:rsid w:val="00D43F27"/>
    <w:rsid w:val="00D442A4"/>
    <w:rsid w:val="00D44409"/>
    <w:rsid w:val="00D4453B"/>
    <w:rsid w:val="00D45823"/>
    <w:rsid w:val="00D46C56"/>
    <w:rsid w:val="00D470F3"/>
    <w:rsid w:val="00D47DE4"/>
    <w:rsid w:val="00D5010F"/>
    <w:rsid w:val="00D50BDA"/>
    <w:rsid w:val="00D53D49"/>
    <w:rsid w:val="00D54A61"/>
    <w:rsid w:val="00D55DCA"/>
    <w:rsid w:val="00D56027"/>
    <w:rsid w:val="00D60AF1"/>
    <w:rsid w:val="00D6147F"/>
    <w:rsid w:val="00D61B09"/>
    <w:rsid w:val="00D6210A"/>
    <w:rsid w:val="00D62B40"/>
    <w:rsid w:val="00D6339E"/>
    <w:rsid w:val="00D647E0"/>
    <w:rsid w:val="00D651E6"/>
    <w:rsid w:val="00D65C07"/>
    <w:rsid w:val="00D660B9"/>
    <w:rsid w:val="00D67A5C"/>
    <w:rsid w:val="00D71054"/>
    <w:rsid w:val="00D736A9"/>
    <w:rsid w:val="00D73C27"/>
    <w:rsid w:val="00D7423A"/>
    <w:rsid w:val="00D749E8"/>
    <w:rsid w:val="00D74E3B"/>
    <w:rsid w:val="00D74EE4"/>
    <w:rsid w:val="00D76724"/>
    <w:rsid w:val="00D76CA7"/>
    <w:rsid w:val="00D776C2"/>
    <w:rsid w:val="00D81296"/>
    <w:rsid w:val="00D8159A"/>
    <w:rsid w:val="00D81DC1"/>
    <w:rsid w:val="00D82111"/>
    <w:rsid w:val="00D8450C"/>
    <w:rsid w:val="00D85505"/>
    <w:rsid w:val="00D863DD"/>
    <w:rsid w:val="00D865DF"/>
    <w:rsid w:val="00D86DDB"/>
    <w:rsid w:val="00D87742"/>
    <w:rsid w:val="00D90F63"/>
    <w:rsid w:val="00D9295C"/>
    <w:rsid w:val="00D931D2"/>
    <w:rsid w:val="00D945C0"/>
    <w:rsid w:val="00D94DD2"/>
    <w:rsid w:val="00D9516B"/>
    <w:rsid w:val="00D952BC"/>
    <w:rsid w:val="00D95A80"/>
    <w:rsid w:val="00D95DAC"/>
    <w:rsid w:val="00D95DEB"/>
    <w:rsid w:val="00D961B3"/>
    <w:rsid w:val="00D9784B"/>
    <w:rsid w:val="00D97E38"/>
    <w:rsid w:val="00DA0AFF"/>
    <w:rsid w:val="00DA1CA5"/>
    <w:rsid w:val="00DA25B2"/>
    <w:rsid w:val="00DA3265"/>
    <w:rsid w:val="00DA3590"/>
    <w:rsid w:val="00DA3DA3"/>
    <w:rsid w:val="00DA4F86"/>
    <w:rsid w:val="00DA56EE"/>
    <w:rsid w:val="00DA584B"/>
    <w:rsid w:val="00DA5EE8"/>
    <w:rsid w:val="00DA629A"/>
    <w:rsid w:val="00DA6E04"/>
    <w:rsid w:val="00DB0069"/>
    <w:rsid w:val="00DB0BE1"/>
    <w:rsid w:val="00DB13A0"/>
    <w:rsid w:val="00DB2046"/>
    <w:rsid w:val="00DB2297"/>
    <w:rsid w:val="00DB2761"/>
    <w:rsid w:val="00DB28FF"/>
    <w:rsid w:val="00DB30E6"/>
    <w:rsid w:val="00DB39D5"/>
    <w:rsid w:val="00DB3E6C"/>
    <w:rsid w:val="00DB4AA6"/>
    <w:rsid w:val="00DB5031"/>
    <w:rsid w:val="00DB57C1"/>
    <w:rsid w:val="00DB5A81"/>
    <w:rsid w:val="00DB5B4A"/>
    <w:rsid w:val="00DB614D"/>
    <w:rsid w:val="00DC0089"/>
    <w:rsid w:val="00DC025E"/>
    <w:rsid w:val="00DC02B3"/>
    <w:rsid w:val="00DC0431"/>
    <w:rsid w:val="00DC0EDC"/>
    <w:rsid w:val="00DC149F"/>
    <w:rsid w:val="00DC1664"/>
    <w:rsid w:val="00DC17B2"/>
    <w:rsid w:val="00DC267D"/>
    <w:rsid w:val="00DC2DC9"/>
    <w:rsid w:val="00DC4523"/>
    <w:rsid w:val="00DC540E"/>
    <w:rsid w:val="00DC60DA"/>
    <w:rsid w:val="00DC6979"/>
    <w:rsid w:val="00DC6EBD"/>
    <w:rsid w:val="00DC77A5"/>
    <w:rsid w:val="00DC7936"/>
    <w:rsid w:val="00DD057C"/>
    <w:rsid w:val="00DD0C14"/>
    <w:rsid w:val="00DD1553"/>
    <w:rsid w:val="00DD1AE4"/>
    <w:rsid w:val="00DD21A8"/>
    <w:rsid w:val="00DD523D"/>
    <w:rsid w:val="00DD70ED"/>
    <w:rsid w:val="00DD7C17"/>
    <w:rsid w:val="00DE00FD"/>
    <w:rsid w:val="00DE0128"/>
    <w:rsid w:val="00DE01E2"/>
    <w:rsid w:val="00DE134E"/>
    <w:rsid w:val="00DE1877"/>
    <w:rsid w:val="00DE22AA"/>
    <w:rsid w:val="00DE400E"/>
    <w:rsid w:val="00DE42F7"/>
    <w:rsid w:val="00DE53B5"/>
    <w:rsid w:val="00DE6994"/>
    <w:rsid w:val="00DE71A0"/>
    <w:rsid w:val="00DF06AE"/>
    <w:rsid w:val="00DF06E2"/>
    <w:rsid w:val="00DF0A08"/>
    <w:rsid w:val="00DF0E7B"/>
    <w:rsid w:val="00DF0F46"/>
    <w:rsid w:val="00DF0FE9"/>
    <w:rsid w:val="00DF116B"/>
    <w:rsid w:val="00DF182B"/>
    <w:rsid w:val="00DF1E80"/>
    <w:rsid w:val="00DF247A"/>
    <w:rsid w:val="00DF3493"/>
    <w:rsid w:val="00DF3715"/>
    <w:rsid w:val="00DF3769"/>
    <w:rsid w:val="00DF54AC"/>
    <w:rsid w:val="00DF5518"/>
    <w:rsid w:val="00DF5A97"/>
    <w:rsid w:val="00DF69AC"/>
    <w:rsid w:val="00E00AB2"/>
    <w:rsid w:val="00E00DFA"/>
    <w:rsid w:val="00E00F21"/>
    <w:rsid w:val="00E01297"/>
    <w:rsid w:val="00E0258B"/>
    <w:rsid w:val="00E049AE"/>
    <w:rsid w:val="00E0630A"/>
    <w:rsid w:val="00E06503"/>
    <w:rsid w:val="00E06D54"/>
    <w:rsid w:val="00E07113"/>
    <w:rsid w:val="00E07BD1"/>
    <w:rsid w:val="00E07E10"/>
    <w:rsid w:val="00E11068"/>
    <w:rsid w:val="00E11823"/>
    <w:rsid w:val="00E125B3"/>
    <w:rsid w:val="00E130B3"/>
    <w:rsid w:val="00E1368D"/>
    <w:rsid w:val="00E13E29"/>
    <w:rsid w:val="00E14346"/>
    <w:rsid w:val="00E14EA9"/>
    <w:rsid w:val="00E15722"/>
    <w:rsid w:val="00E16212"/>
    <w:rsid w:val="00E169E2"/>
    <w:rsid w:val="00E171AC"/>
    <w:rsid w:val="00E17BBE"/>
    <w:rsid w:val="00E205D7"/>
    <w:rsid w:val="00E249BE"/>
    <w:rsid w:val="00E25384"/>
    <w:rsid w:val="00E25C0E"/>
    <w:rsid w:val="00E2675C"/>
    <w:rsid w:val="00E2783F"/>
    <w:rsid w:val="00E27C4C"/>
    <w:rsid w:val="00E31DB0"/>
    <w:rsid w:val="00E331DF"/>
    <w:rsid w:val="00E33F2D"/>
    <w:rsid w:val="00E347F4"/>
    <w:rsid w:val="00E35EFD"/>
    <w:rsid w:val="00E363BE"/>
    <w:rsid w:val="00E3675E"/>
    <w:rsid w:val="00E368F2"/>
    <w:rsid w:val="00E372AE"/>
    <w:rsid w:val="00E40137"/>
    <w:rsid w:val="00E4065F"/>
    <w:rsid w:val="00E456CD"/>
    <w:rsid w:val="00E45B31"/>
    <w:rsid w:val="00E45E58"/>
    <w:rsid w:val="00E46982"/>
    <w:rsid w:val="00E477AB"/>
    <w:rsid w:val="00E47D73"/>
    <w:rsid w:val="00E5001D"/>
    <w:rsid w:val="00E50B56"/>
    <w:rsid w:val="00E5106E"/>
    <w:rsid w:val="00E52E99"/>
    <w:rsid w:val="00E53D8F"/>
    <w:rsid w:val="00E5540F"/>
    <w:rsid w:val="00E55A3C"/>
    <w:rsid w:val="00E55B66"/>
    <w:rsid w:val="00E56DB5"/>
    <w:rsid w:val="00E613BA"/>
    <w:rsid w:val="00E63E78"/>
    <w:rsid w:val="00E64694"/>
    <w:rsid w:val="00E6547A"/>
    <w:rsid w:val="00E65CB8"/>
    <w:rsid w:val="00E66A58"/>
    <w:rsid w:val="00E673DB"/>
    <w:rsid w:val="00E70150"/>
    <w:rsid w:val="00E70C5B"/>
    <w:rsid w:val="00E70D99"/>
    <w:rsid w:val="00E71946"/>
    <w:rsid w:val="00E71FE4"/>
    <w:rsid w:val="00E722D2"/>
    <w:rsid w:val="00E72FB1"/>
    <w:rsid w:val="00E7612C"/>
    <w:rsid w:val="00E76984"/>
    <w:rsid w:val="00E770BE"/>
    <w:rsid w:val="00E77442"/>
    <w:rsid w:val="00E815FF"/>
    <w:rsid w:val="00E824AB"/>
    <w:rsid w:val="00E8277E"/>
    <w:rsid w:val="00E84678"/>
    <w:rsid w:val="00E84EDD"/>
    <w:rsid w:val="00E84FD3"/>
    <w:rsid w:val="00E85172"/>
    <w:rsid w:val="00E85280"/>
    <w:rsid w:val="00E86983"/>
    <w:rsid w:val="00E87FED"/>
    <w:rsid w:val="00E91568"/>
    <w:rsid w:val="00E926BC"/>
    <w:rsid w:val="00E93D51"/>
    <w:rsid w:val="00E957F9"/>
    <w:rsid w:val="00E96C53"/>
    <w:rsid w:val="00E96E5D"/>
    <w:rsid w:val="00E97AB6"/>
    <w:rsid w:val="00EA0EB5"/>
    <w:rsid w:val="00EA1857"/>
    <w:rsid w:val="00EA189F"/>
    <w:rsid w:val="00EA264E"/>
    <w:rsid w:val="00EA2CC8"/>
    <w:rsid w:val="00EA3DC2"/>
    <w:rsid w:val="00EA4490"/>
    <w:rsid w:val="00EA5342"/>
    <w:rsid w:val="00EA5C18"/>
    <w:rsid w:val="00EA6712"/>
    <w:rsid w:val="00EA6BB0"/>
    <w:rsid w:val="00EA7E7C"/>
    <w:rsid w:val="00EB0703"/>
    <w:rsid w:val="00EB07A2"/>
    <w:rsid w:val="00EB1A5D"/>
    <w:rsid w:val="00EB215F"/>
    <w:rsid w:val="00EB3133"/>
    <w:rsid w:val="00EB3342"/>
    <w:rsid w:val="00EB40B7"/>
    <w:rsid w:val="00EB4133"/>
    <w:rsid w:val="00EB42DD"/>
    <w:rsid w:val="00EB6246"/>
    <w:rsid w:val="00EB62A4"/>
    <w:rsid w:val="00EB62ED"/>
    <w:rsid w:val="00EB7638"/>
    <w:rsid w:val="00EC08EE"/>
    <w:rsid w:val="00EC126C"/>
    <w:rsid w:val="00EC20A8"/>
    <w:rsid w:val="00EC2638"/>
    <w:rsid w:val="00EC3D11"/>
    <w:rsid w:val="00EC3D28"/>
    <w:rsid w:val="00EC52A8"/>
    <w:rsid w:val="00EC550E"/>
    <w:rsid w:val="00EC5A81"/>
    <w:rsid w:val="00EC6042"/>
    <w:rsid w:val="00EC6F40"/>
    <w:rsid w:val="00EC720F"/>
    <w:rsid w:val="00EC7559"/>
    <w:rsid w:val="00ED0D73"/>
    <w:rsid w:val="00ED27DD"/>
    <w:rsid w:val="00ED3659"/>
    <w:rsid w:val="00ED4109"/>
    <w:rsid w:val="00ED4FA5"/>
    <w:rsid w:val="00ED59FA"/>
    <w:rsid w:val="00ED5B6A"/>
    <w:rsid w:val="00ED66F3"/>
    <w:rsid w:val="00ED75CE"/>
    <w:rsid w:val="00ED75DD"/>
    <w:rsid w:val="00ED794B"/>
    <w:rsid w:val="00EE1219"/>
    <w:rsid w:val="00EE14FE"/>
    <w:rsid w:val="00EE1F84"/>
    <w:rsid w:val="00EE2D10"/>
    <w:rsid w:val="00EE304A"/>
    <w:rsid w:val="00EE3D17"/>
    <w:rsid w:val="00EE3F35"/>
    <w:rsid w:val="00EE546C"/>
    <w:rsid w:val="00EE5873"/>
    <w:rsid w:val="00EE5FB7"/>
    <w:rsid w:val="00EF1C1A"/>
    <w:rsid w:val="00EF3CB8"/>
    <w:rsid w:val="00EF432F"/>
    <w:rsid w:val="00EF474E"/>
    <w:rsid w:val="00EF5BC2"/>
    <w:rsid w:val="00EF6972"/>
    <w:rsid w:val="00EF7028"/>
    <w:rsid w:val="00EF7595"/>
    <w:rsid w:val="00EF7D23"/>
    <w:rsid w:val="00EF7E5D"/>
    <w:rsid w:val="00F000EE"/>
    <w:rsid w:val="00F006BB"/>
    <w:rsid w:val="00F00A19"/>
    <w:rsid w:val="00F00FE6"/>
    <w:rsid w:val="00F01913"/>
    <w:rsid w:val="00F019A9"/>
    <w:rsid w:val="00F01A41"/>
    <w:rsid w:val="00F0265F"/>
    <w:rsid w:val="00F03001"/>
    <w:rsid w:val="00F043A3"/>
    <w:rsid w:val="00F07144"/>
    <w:rsid w:val="00F101C8"/>
    <w:rsid w:val="00F10A81"/>
    <w:rsid w:val="00F10FC9"/>
    <w:rsid w:val="00F1103E"/>
    <w:rsid w:val="00F11DF7"/>
    <w:rsid w:val="00F1245E"/>
    <w:rsid w:val="00F13527"/>
    <w:rsid w:val="00F15D88"/>
    <w:rsid w:val="00F167BC"/>
    <w:rsid w:val="00F20242"/>
    <w:rsid w:val="00F22205"/>
    <w:rsid w:val="00F23490"/>
    <w:rsid w:val="00F2356C"/>
    <w:rsid w:val="00F24563"/>
    <w:rsid w:val="00F25564"/>
    <w:rsid w:val="00F257D6"/>
    <w:rsid w:val="00F2774C"/>
    <w:rsid w:val="00F30485"/>
    <w:rsid w:val="00F32A60"/>
    <w:rsid w:val="00F33CB9"/>
    <w:rsid w:val="00F34228"/>
    <w:rsid w:val="00F3487F"/>
    <w:rsid w:val="00F35007"/>
    <w:rsid w:val="00F3604A"/>
    <w:rsid w:val="00F403D3"/>
    <w:rsid w:val="00F406F4"/>
    <w:rsid w:val="00F408BA"/>
    <w:rsid w:val="00F40B59"/>
    <w:rsid w:val="00F4297B"/>
    <w:rsid w:val="00F44354"/>
    <w:rsid w:val="00F44D38"/>
    <w:rsid w:val="00F44EB7"/>
    <w:rsid w:val="00F466E3"/>
    <w:rsid w:val="00F46A79"/>
    <w:rsid w:val="00F46D97"/>
    <w:rsid w:val="00F47204"/>
    <w:rsid w:val="00F47852"/>
    <w:rsid w:val="00F510A7"/>
    <w:rsid w:val="00F5128A"/>
    <w:rsid w:val="00F5297A"/>
    <w:rsid w:val="00F5321C"/>
    <w:rsid w:val="00F53469"/>
    <w:rsid w:val="00F5538F"/>
    <w:rsid w:val="00F55DB9"/>
    <w:rsid w:val="00F56260"/>
    <w:rsid w:val="00F56BD8"/>
    <w:rsid w:val="00F56F58"/>
    <w:rsid w:val="00F57E1F"/>
    <w:rsid w:val="00F6008B"/>
    <w:rsid w:val="00F60E65"/>
    <w:rsid w:val="00F610D8"/>
    <w:rsid w:val="00F6170E"/>
    <w:rsid w:val="00F619AC"/>
    <w:rsid w:val="00F628F4"/>
    <w:rsid w:val="00F63D80"/>
    <w:rsid w:val="00F64D2F"/>
    <w:rsid w:val="00F65AD0"/>
    <w:rsid w:val="00F65F98"/>
    <w:rsid w:val="00F66273"/>
    <w:rsid w:val="00F67925"/>
    <w:rsid w:val="00F70E0D"/>
    <w:rsid w:val="00F711E5"/>
    <w:rsid w:val="00F74242"/>
    <w:rsid w:val="00F76795"/>
    <w:rsid w:val="00F7770F"/>
    <w:rsid w:val="00F802E5"/>
    <w:rsid w:val="00F80940"/>
    <w:rsid w:val="00F81B19"/>
    <w:rsid w:val="00F81EB7"/>
    <w:rsid w:val="00F82776"/>
    <w:rsid w:val="00F82D2B"/>
    <w:rsid w:val="00F83F2E"/>
    <w:rsid w:val="00F841B9"/>
    <w:rsid w:val="00F8445F"/>
    <w:rsid w:val="00F85632"/>
    <w:rsid w:val="00F85FB6"/>
    <w:rsid w:val="00F92A05"/>
    <w:rsid w:val="00F92C7A"/>
    <w:rsid w:val="00F93C42"/>
    <w:rsid w:val="00F948E1"/>
    <w:rsid w:val="00F95246"/>
    <w:rsid w:val="00F95698"/>
    <w:rsid w:val="00F966A8"/>
    <w:rsid w:val="00F96A7B"/>
    <w:rsid w:val="00F97857"/>
    <w:rsid w:val="00FA1BE5"/>
    <w:rsid w:val="00FA1C94"/>
    <w:rsid w:val="00FA1C9B"/>
    <w:rsid w:val="00FA1E9B"/>
    <w:rsid w:val="00FA2057"/>
    <w:rsid w:val="00FA33EC"/>
    <w:rsid w:val="00FA38EC"/>
    <w:rsid w:val="00FA395B"/>
    <w:rsid w:val="00FA4032"/>
    <w:rsid w:val="00FA4B10"/>
    <w:rsid w:val="00FA54CF"/>
    <w:rsid w:val="00FA59F9"/>
    <w:rsid w:val="00FA6A6E"/>
    <w:rsid w:val="00FA7D7E"/>
    <w:rsid w:val="00FB02A0"/>
    <w:rsid w:val="00FB0DAD"/>
    <w:rsid w:val="00FB1256"/>
    <w:rsid w:val="00FB1B31"/>
    <w:rsid w:val="00FB280C"/>
    <w:rsid w:val="00FB2CF7"/>
    <w:rsid w:val="00FB3435"/>
    <w:rsid w:val="00FB49D7"/>
    <w:rsid w:val="00FB53CF"/>
    <w:rsid w:val="00FB57CD"/>
    <w:rsid w:val="00FB5A0D"/>
    <w:rsid w:val="00FB6FC1"/>
    <w:rsid w:val="00FC055F"/>
    <w:rsid w:val="00FC063B"/>
    <w:rsid w:val="00FC0BB5"/>
    <w:rsid w:val="00FC14A9"/>
    <w:rsid w:val="00FC1C44"/>
    <w:rsid w:val="00FC30D0"/>
    <w:rsid w:val="00FC3A5A"/>
    <w:rsid w:val="00FC409E"/>
    <w:rsid w:val="00FC4A58"/>
    <w:rsid w:val="00FC4BB8"/>
    <w:rsid w:val="00FC603C"/>
    <w:rsid w:val="00FC6A9E"/>
    <w:rsid w:val="00FC77C7"/>
    <w:rsid w:val="00FD01B2"/>
    <w:rsid w:val="00FD025E"/>
    <w:rsid w:val="00FD09F5"/>
    <w:rsid w:val="00FD0B2E"/>
    <w:rsid w:val="00FD1B5A"/>
    <w:rsid w:val="00FD2F9E"/>
    <w:rsid w:val="00FD3631"/>
    <w:rsid w:val="00FD3BED"/>
    <w:rsid w:val="00FD4038"/>
    <w:rsid w:val="00FD482A"/>
    <w:rsid w:val="00FD5704"/>
    <w:rsid w:val="00FD5990"/>
    <w:rsid w:val="00FD761D"/>
    <w:rsid w:val="00FE139C"/>
    <w:rsid w:val="00FE218E"/>
    <w:rsid w:val="00FE2306"/>
    <w:rsid w:val="00FE28EB"/>
    <w:rsid w:val="00FE326E"/>
    <w:rsid w:val="00FE3517"/>
    <w:rsid w:val="00FE506A"/>
    <w:rsid w:val="00FE57BC"/>
    <w:rsid w:val="00FE5F5A"/>
    <w:rsid w:val="00FE6D45"/>
    <w:rsid w:val="00FF1C47"/>
    <w:rsid w:val="00FF1EDD"/>
    <w:rsid w:val="00FF2E78"/>
    <w:rsid w:val="00FF2F03"/>
    <w:rsid w:val="00FF426C"/>
    <w:rsid w:val="00FF51F2"/>
    <w:rsid w:val="00FF5912"/>
    <w:rsid w:val="00FF6526"/>
    <w:rsid w:val="00FF67F8"/>
    <w:rsid w:val="00FF703A"/>
    <w:rsid w:val="00FF79E5"/>
    <w:rsid w:val="00FF7CB5"/>
    <w:rsid w:val="00FF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1361"/>
    <w:rPr>
      <w:sz w:val="24"/>
      <w:szCs w:val="24"/>
    </w:rPr>
  </w:style>
  <w:style w:type="paragraph" w:styleId="1">
    <w:name w:val="heading 1"/>
    <w:basedOn w:val="a0"/>
    <w:next w:val="a0"/>
    <w:link w:val="10"/>
    <w:qFormat/>
    <w:rsid w:val="007D5873"/>
    <w:pPr>
      <w:keepNext/>
      <w:spacing w:before="240" w:after="60"/>
      <w:outlineLvl w:val="0"/>
    </w:pPr>
    <w:rPr>
      <w:rFonts w:ascii="Calibri Light" w:hAnsi="Calibri Light"/>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D5873"/>
    <w:rPr>
      <w:rFonts w:ascii="Calibri Light" w:hAnsi="Calibri Light"/>
      <w:b/>
      <w:bCs/>
      <w:kern w:val="32"/>
      <w:sz w:val="32"/>
      <w:szCs w:val="32"/>
    </w:rPr>
  </w:style>
  <w:style w:type="paragraph" w:styleId="a4">
    <w:name w:val="footer"/>
    <w:basedOn w:val="a0"/>
    <w:link w:val="a5"/>
    <w:uiPriority w:val="99"/>
    <w:rsid w:val="00567378"/>
    <w:pPr>
      <w:tabs>
        <w:tab w:val="center" w:pos="4677"/>
        <w:tab w:val="right" w:pos="9355"/>
      </w:tabs>
    </w:pPr>
  </w:style>
  <w:style w:type="character" w:customStyle="1" w:styleId="a5">
    <w:name w:val="Нижний колонтитул Знак"/>
    <w:link w:val="a4"/>
    <w:uiPriority w:val="99"/>
    <w:rsid w:val="00C6056A"/>
    <w:rPr>
      <w:sz w:val="24"/>
      <w:szCs w:val="24"/>
    </w:rPr>
  </w:style>
  <w:style w:type="paragraph" w:styleId="a6">
    <w:name w:val="Balloon Text"/>
    <w:basedOn w:val="a0"/>
    <w:link w:val="a7"/>
    <w:uiPriority w:val="99"/>
    <w:rsid w:val="00C84435"/>
    <w:rPr>
      <w:rFonts w:ascii="Tahoma" w:hAnsi="Tahoma"/>
      <w:sz w:val="16"/>
      <w:szCs w:val="16"/>
    </w:rPr>
  </w:style>
  <w:style w:type="character" w:customStyle="1" w:styleId="a7">
    <w:name w:val="Текст выноски Знак"/>
    <w:link w:val="a6"/>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8">
    <w:name w:val="Table Grid"/>
    <w:basedOn w:val="a2"/>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paragraph" w:styleId="a9">
    <w:name w:val="header"/>
    <w:basedOn w:val="a0"/>
    <w:link w:val="aa"/>
    <w:uiPriority w:val="99"/>
    <w:rsid w:val="00AA216D"/>
    <w:pPr>
      <w:tabs>
        <w:tab w:val="center" w:pos="4677"/>
        <w:tab w:val="right" w:pos="9355"/>
      </w:tabs>
    </w:pPr>
  </w:style>
  <w:style w:type="character" w:customStyle="1" w:styleId="aa">
    <w:name w:val="Верхний колонтитул Знак"/>
    <w:link w:val="a9"/>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character" w:customStyle="1" w:styleId="ConsPlusNormal0">
    <w:name w:val="ConsPlusNormal Знак"/>
    <w:link w:val="ConsPlusNormal"/>
    <w:locked/>
    <w:rsid w:val="00D3318D"/>
    <w:rPr>
      <w:lang w:val="ru-RU" w:eastAsia="ru-RU" w:bidi="ar-SA"/>
    </w:rPr>
  </w:style>
  <w:style w:type="paragraph" w:styleId="2">
    <w:name w:val="Body Text 2"/>
    <w:basedOn w:val="a0"/>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b">
    <w:name w:val="List Paragraph"/>
    <w:basedOn w:val="a0"/>
    <w:link w:val="ac"/>
    <w:uiPriority w:val="34"/>
    <w:qFormat/>
    <w:rsid w:val="00D3318D"/>
    <w:pPr>
      <w:ind w:left="708"/>
    </w:pPr>
  </w:style>
  <w:style w:type="character" w:customStyle="1" w:styleId="ac">
    <w:name w:val="Абзац списка Знак"/>
    <w:link w:val="ab"/>
    <w:uiPriority w:val="34"/>
    <w:rsid w:val="0035506E"/>
    <w:rPr>
      <w:sz w:val="24"/>
      <w:szCs w:val="24"/>
    </w:rPr>
  </w:style>
  <w:style w:type="character" w:styleId="ad">
    <w:name w:val="Hyperlink"/>
    <w:uiPriority w:val="99"/>
    <w:rsid w:val="00945A7E"/>
    <w:rPr>
      <w:color w:val="0000FF"/>
      <w:u w:val="single"/>
    </w:rPr>
  </w:style>
  <w:style w:type="paragraph" w:customStyle="1" w:styleId="ConsPlusTitle">
    <w:name w:val="ConsPlusTitle"/>
    <w:uiPriority w:val="99"/>
    <w:qFormat/>
    <w:rsid w:val="000A553E"/>
    <w:pPr>
      <w:widowControl w:val="0"/>
      <w:autoSpaceDE w:val="0"/>
      <w:autoSpaceDN w:val="0"/>
      <w:adjustRightInd w:val="0"/>
    </w:pPr>
    <w:rPr>
      <w:b/>
      <w:bCs/>
      <w:sz w:val="24"/>
      <w:szCs w:val="24"/>
    </w:rPr>
  </w:style>
  <w:style w:type="paragraph" w:customStyle="1" w:styleId="s1">
    <w:name w:val="s_1"/>
    <w:basedOn w:val="a0"/>
    <w:rsid w:val="009250AD"/>
    <w:pPr>
      <w:spacing w:before="100" w:beforeAutospacing="1" w:after="100" w:afterAutospacing="1"/>
    </w:pPr>
  </w:style>
  <w:style w:type="paragraph" w:styleId="ae">
    <w:name w:val="Body Text"/>
    <w:basedOn w:val="a0"/>
    <w:link w:val="af"/>
    <w:rsid w:val="009250AD"/>
    <w:pPr>
      <w:spacing w:after="120"/>
    </w:pPr>
  </w:style>
  <w:style w:type="character" w:customStyle="1" w:styleId="af">
    <w:name w:val="Основной текст Знак"/>
    <w:basedOn w:val="a1"/>
    <w:link w:val="ae"/>
    <w:rsid w:val="009250AD"/>
    <w:rPr>
      <w:sz w:val="24"/>
      <w:szCs w:val="24"/>
    </w:rPr>
  </w:style>
  <w:style w:type="paragraph" w:styleId="af0">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1">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2"/>
    <w:uiPriority w:val="99"/>
    <w:unhideWhenUsed/>
    <w:qFormat/>
    <w:rsid w:val="006D7700"/>
    <w:rPr>
      <w:sz w:val="20"/>
      <w:szCs w:val="20"/>
    </w:rPr>
  </w:style>
  <w:style w:type="character" w:customStyle="1" w:styleId="a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1"/>
    <w:link w:val="af1"/>
    <w:uiPriority w:val="99"/>
    <w:rsid w:val="006D7700"/>
  </w:style>
  <w:style w:type="character" w:styleId="af3">
    <w:name w:val="footnote reference"/>
    <w:aliases w:val="Знак сноски 1,Знак сноски-FN,Referencia nota al pie,Ciae niinee-FN,fr,Used by Word for Help footnote symbols,Ссылка на сноску 45,Footnote Reference Number,Appel note de bas de page,SUPERS"/>
    <w:basedOn w:val="a1"/>
    <w:uiPriority w:val="99"/>
    <w:unhideWhenUsed/>
    <w:rsid w:val="006D7700"/>
    <w:rPr>
      <w:vertAlign w:val="superscript"/>
    </w:rPr>
  </w:style>
  <w:style w:type="paragraph" w:customStyle="1" w:styleId="sourcetag">
    <w:name w:val="source__tag"/>
    <w:basedOn w:val="a0"/>
    <w:rsid w:val="00D95A80"/>
    <w:pPr>
      <w:spacing w:before="100" w:beforeAutospacing="1" w:after="100" w:afterAutospacing="1"/>
    </w:pPr>
  </w:style>
  <w:style w:type="paragraph" w:styleId="af4">
    <w:name w:val="Title"/>
    <w:basedOn w:val="a0"/>
    <w:next w:val="a0"/>
    <w:link w:val="af5"/>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1"/>
    <w:link w:val="af4"/>
    <w:rsid w:val="00C53BBC"/>
    <w:rPr>
      <w:rFonts w:asciiTheme="majorHAnsi" w:eastAsiaTheme="majorEastAsia" w:hAnsiTheme="majorHAnsi" w:cstheme="majorBidi"/>
      <w:color w:val="17365D" w:themeColor="text2" w:themeShade="BF"/>
      <w:spacing w:val="5"/>
      <w:kern w:val="28"/>
      <w:sz w:val="52"/>
      <w:szCs w:val="52"/>
    </w:rPr>
  </w:style>
  <w:style w:type="paragraph" w:styleId="af6">
    <w:name w:val="Plain Text"/>
    <w:basedOn w:val="a0"/>
    <w:link w:val="af7"/>
    <w:rsid w:val="00080C35"/>
    <w:rPr>
      <w:rFonts w:ascii="Courier New" w:hAnsi="Courier New"/>
      <w:sz w:val="20"/>
      <w:szCs w:val="20"/>
    </w:rPr>
  </w:style>
  <w:style w:type="character" w:customStyle="1" w:styleId="af7">
    <w:name w:val="Текст Знак"/>
    <w:basedOn w:val="a1"/>
    <w:link w:val="af6"/>
    <w:rsid w:val="00080C35"/>
    <w:rPr>
      <w:rFonts w:ascii="Courier New" w:hAnsi="Courier New"/>
    </w:rPr>
  </w:style>
  <w:style w:type="character" w:styleId="af8">
    <w:name w:val="Strong"/>
    <w:basedOn w:val="a1"/>
    <w:qFormat/>
    <w:rsid w:val="00080C35"/>
    <w:rPr>
      <w:b/>
      <w:bCs/>
    </w:rPr>
  </w:style>
  <w:style w:type="paragraph" w:styleId="HTML">
    <w:name w:val="HTML Preformatted"/>
    <w:basedOn w:val="a0"/>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313F4"/>
    <w:rPr>
      <w:rFonts w:ascii="Courier New" w:hAnsi="Courier New" w:cs="Courier New"/>
    </w:rPr>
  </w:style>
  <w:style w:type="paragraph" w:customStyle="1" w:styleId="xl65">
    <w:name w:val="xl65"/>
    <w:basedOn w:val="a0"/>
    <w:rsid w:val="002519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styleId="af9">
    <w:name w:val="page number"/>
    <w:basedOn w:val="a1"/>
    <w:rsid w:val="007D5873"/>
  </w:style>
  <w:style w:type="paragraph" w:customStyle="1" w:styleId="11">
    <w:name w:val="Абзац списка1"/>
    <w:basedOn w:val="a0"/>
    <w:rsid w:val="007D5873"/>
    <w:pPr>
      <w:ind w:left="720"/>
      <w:contextualSpacing/>
    </w:pPr>
    <w:rPr>
      <w:rFonts w:eastAsia="Calibri"/>
    </w:rPr>
  </w:style>
  <w:style w:type="character" w:styleId="afa">
    <w:name w:val="FollowedHyperlink"/>
    <w:uiPriority w:val="99"/>
    <w:unhideWhenUsed/>
    <w:rsid w:val="007D5873"/>
    <w:rPr>
      <w:color w:val="954F72"/>
      <w:u w:val="single"/>
    </w:rPr>
  </w:style>
  <w:style w:type="paragraph" w:customStyle="1" w:styleId="xl66">
    <w:name w:val="xl66"/>
    <w:basedOn w:val="a0"/>
    <w:rsid w:val="007D5873"/>
    <w:pPr>
      <w:spacing w:before="100" w:beforeAutospacing="1" w:after="100" w:afterAutospacing="1"/>
    </w:pPr>
    <w:rPr>
      <w:sz w:val="18"/>
      <w:szCs w:val="18"/>
    </w:rPr>
  </w:style>
  <w:style w:type="paragraph" w:customStyle="1" w:styleId="xl67">
    <w:name w:val="xl6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9">
    <w:name w:val="xl6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3">
    <w:name w:val="xl73"/>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7D5873"/>
    <w:pPr>
      <w:spacing w:before="100" w:beforeAutospacing="1" w:after="100" w:afterAutospacing="1"/>
      <w:jc w:val="center"/>
    </w:pPr>
    <w:rPr>
      <w:sz w:val="18"/>
      <w:szCs w:val="18"/>
    </w:rPr>
  </w:style>
  <w:style w:type="paragraph" w:customStyle="1" w:styleId="xl76">
    <w:name w:val="xl7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7">
    <w:name w:val="xl7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0"/>
    <w:rsid w:val="007D587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0">
    <w:name w:val="xl80"/>
    <w:basedOn w:val="a0"/>
    <w:rsid w:val="007D5873"/>
    <w:pPr>
      <w:pBdr>
        <w:left w:val="single" w:sz="4" w:space="0" w:color="auto"/>
        <w:right w:val="single" w:sz="4" w:space="0" w:color="auto"/>
      </w:pBdr>
      <w:spacing w:before="100" w:beforeAutospacing="1" w:after="100" w:afterAutospacing="1"/>
      <w:textAlignment w:val="center"/>
    </w:pPr>
  </w:style>
  <w:style w:type="paragraph" w:customStyle="1" w:styleId="xl81">
    <w:name w:val="xl81"/>
    <w:basedOn w:val="a0"/>
    <w:rsid w:val="007D58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7D587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7">
    <w:name w:val="xl87"/>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9">
    <w:name w:val="xl89"/>
    <w:basedOn w:val="a0"/>
    <w:rsid w:val="007D5873"/>
    <w:pPr>
      <w:pBdr>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0">
    <w:name w:val="xl90"/>
    <w:basedOn w:val="a0"/>
    <w:rsid w:val="007D5873"/>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91">
    <w:name w:val="xl91"/>
    <w:basedOn w:val="a0"/>
    <w:rsid w:val="007D5873"/>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a0"/>
    <w:rsid w:val="007D5873"/>
    <w:pPr>
      <w:pBdr>
        <w:left w:val="single" w:sz="4" w:space="0" w:color="auto"/>
      </w:pBdr>
      <w:spacing w:before="100" w:beforeAutospacing="1" w:after="100" w:afterAutospacing="1"/>
      <w:textAlignment w:val="center"/>
    </w:pPr>
    <w:rPr>
      <w:sz w:val="18"/>
      <w:szCs w:val="18"/>
    </w:rPr>
  </w:style>
  <w:style w:type="paragraph" w:customStyle="1" w:styleId="xl93">
    <w:name w:val="xl93"/>
    <w:basedOn w:val="a0"/>
    <w:rsid w:val="007D5873"/>
    <w:pPr>
      <w:pBdr>
        <w:right w:val="single" w:sz="4" w:space="0" w:color="auto"/>
      </w:pBdr>
      <w:spacing w:before="100" w:beforeAutospacing="1" w:after="100" w:afterAutospacing="1"/>
      <w:textAlignment w:val="center"/>
    </w:pPr>
    <w:rPr>
      <w:sz w:val="18"/>
      <w:szCs w:val="18"/>
    </w:rPr>
  </w:style>
  <w:style w:type="paragraph" w:customStyle="1" w:styleId="xl94">
    <w:name w:val="xl94"/>
    <w:basedOn w:val="a0"/>
    <w:rsid w:val="007D5873"/>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95">
    <w:name w:val="xl95"/>
    <w:basedOn w:val="a0"/>
    <w:rsid w:val="007D587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6">
    <w:name w:val="xl96"/>
    <w:basedOn w:val="a0"/>
    <w:rsid w:val="007D5873"/>
    <w:pPr>
      <w:pBdr>
        <w:top w:val="single" w:sz="4" w:space="0" w:color="auto"/>
      </w:pBdr>
      <w:spacing w:before="100" w:beforeAutospacing="1" w:after="100" w:afterAutospacing="1"/>
      <w:textAlignment w:val="center"/>
    </w:pPr>
    <w:rPr>
      <w:sz w:val="18"/>
      <w:szCs w:val="18"/>
    </w:rPr>
  </w:style>
  <w:style w:type="paragraph" w:customStyle="1" w:styleId="xl97">
    <w:name w:val="xl97"/>
    <w:basedOn w:val="a0"/>
    <w:rsid w:val="007D5873"/>
    <w:pPr>
      <w:spacing w:before="100" w:beforeAutospacing="1" w:after="100" w:afterAutospacing="1"/>
      <w:textAlignment w:val="center"/>
    </w:pPr>
    <w:rPr>
      <w:sz w:val="18"/>
      <w:szCs w:val="18"/>
    </w:rPr>
  </w:style>
  <w:style w:type="paragraph" w:customStyle="1" w:styleId="xl98">
    <w:name w:val="xl98"/>
    <w:basedOn w:val="a0"/>
    <w:rsid w:val="007D5873"/>
    <w:pPr>
      <w:pBdr>
        <w:bottom w:val="single" w:sz="4" w:space="0" w:color="auto"/>
      </w:pBdr>
      <w:spacing w:before="100" w:beforeAutospacing="1" w:after="100" w:afterAutospacing="1"/>
      <w:textAlignment w:val="center"/>
    </w:pPr>
    <w:rPr>
      <w:sz w:val="18"/>
      <w:szCs w:val="18"/>
    </w:rPr>
  </w:style>
  <w:style w:type="paragraph" w:customStyle="1" w:styleId="xl99">
    <w:name w:val="xl99"/>
    <w:basedOn w:val="a0"/>
    <w:rsid w:val="007D5873"/>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0">
    <w:name w:val="xl100"/>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01">
    <w:name w:val="xl101"/>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2">
    <w:name w:val="xl102"/>
    <w:basedOn w:val="a0"/>
    <w:rsid w:val="007D587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03">
    <w:name w:val="xl103"/>
    <w:basedOn w:val="a0"/>
    <w:rsid w:val="007D5873"/>
    <w:pPr>
      <w:pBdr>
        <w:top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rsid w:val="007D5873"/>
    <w:pPr>
      <w:pBdr>
        <w:left w:val="single" w:sz="4" w:space="0" w:color="auto"/>
      </w:pBdr>
      <w:spacing w:before="100" w:beforeAutospacing="1" w:after="100" w:afterAutospacing="1"/>
      <w:jc w:val="center"/>
      <w:textAlignment w:val="center"/>
    </w:pPr>
  </w:style>
  <w:style w:type="paragraph" w:customStyle="1" w:styleId="xl105">
    <w:name w:val="xl105"/>
    <w:basedOn w:val="a0"/>
    <w:rsid w:val="007D5873"/>
    <w:pPr>
      <w:pBdr>
        <w:right w:val="single" w:sz="4" w:space="0" w:color="auto"/>
      </w:pBdr>
      <w:spacing w:before="100" w:beforeAutospacing="1" w:after="100" w:afterAutospacing="1"/>
      <w:jc w:val="center"/>
      <w:textAlignment w:val="center"/>
    </w:pPr>
  </w:style>
  <w:style w:type="paragraph" w:customStyle="1" w:styleId="xl106">
    <w:name w:val="xl106"/>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0">
    <w:name w:val="xl110"/>
    <w:basedOn w:val="a0"/>
    <w:rsid w:val="007D5873"/>
    <w:pPr>
      <w:pBdr>
        <w:right w:val="single" w:sz="4" w:space="0" w:color="auto"/>
      </w:pBdr>
      <w:spacing w:before="100" w:beforeAutospacing="1" w:after="100" w:afterAutospacing="1"/>
      <w:textAlignment w:val="center"/>
    </w:pPr>
  </w:style>
  <w:style w:type="paragraph" w:customStyle="1" w:styleId="xl111">
    <w:name w:val="xl111"/>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2">
    <w:name w:val="xl112"/>
    <w:basedOn w:val="a0"/>
    <w:rsid w:val="007D5873"/>
    <w:pPr>
      <w:pBdr>
        <w:left w:val="single" w:sz="4" w:space="0" w:color="auto"/>
      </w:pBdr>
      <w:spacing w:before="100" w:beforeAutospacing="1" w:after="100" w:afterAutospacing="1"/>
      <w:jc w:val="center"/>
      <w:textAlignment w:val="center"/>
    </w:pPr>
  </w:style>
  <w:style w:type="paragraph" w:customStyle="1" w:styleId="xl113">
    <w:name w:val="xl113"/>
    <w:basedOn w:val="a0"/>
    <w:rsid w:val="007D5873"/>
    <w:pPr>
      <w:pBdr>
        <w:right w:val="single" w:sz="4" w:space="0" w:color="auto"/>
      </w:pBdr>
      <w:spacing w:before="100" w:beforeAutospacing="1" w:after="100" w:afterAutospacing="1"/>
      <w:jc w:val="center"/>
      <w:textAlignment w:val="center"/>
    </w:pPr>
  </w:style>
  <w:style w:type="paragraph" w:customStyle="1" w:styleId="xl114">
    <w:name w:val="xl114"/>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15">
    <w:name w:val="xl115"/>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7">
    <w:name w:val="xl117"/>
    <w:basedOn w:val="a0"/>
    <w:rsid w:val="007D5873"/>
    <w:pPr>
      <w:pBdr>
        <w:right w:val="single" w:sz="4" w:space="0" w:color="auto"/>
      </w:pBdr>
      <w:spacing w:before="100" w:beforeAutospacing="1" w:after="100" w:afterAutospacing="1"/>
      <w:textAlignment w:val="center"/>
    </w:pPr>
  </w:style>
  <w:style w:type="paragraph" w:customStyle="1" w:styleId="xl118">
    <w:name w:val="xl118"/>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9">
    <w:name w:val="xl119"/>
    <w:basedOn w:val="a0"/>
    <w:rsid w:val="007D5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20">
    <w:name w:val="xl120"/>
    <w:basedOn w:val="a0"/>
    <w:rsid w:val="007D5873"/>
    <w:pPr>
      <w:pBdr>
        <w:top w:val="single" w:sz="4" w:space="0" w:color="auto"/>
        <w:lef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1">
    <w:name w:val="xl121"/>
    <w:basedOn w:val="a0"/>
    <w:rsid w:val="007D5873"/>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2">
    <w:name w:val="xl122"/>
    <w:basedOn w:val="a0"/>
    <w:rsid w:val="007D5873"/>
    <w:pPr>
      <w:pBdr>
        <w:lef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0"/>
    <w:rsid w:val="007D5873"/>
    <w:pPr>
      <w:pBdr>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a0"/>
    <w:rsid w:val="007D5873"/>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25">
    <w:name w:val="xl125"/>
    <w:basedOn w:val="a0"/>
    <w:rsid w:val="007D5873"/>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6">
    <w:name w:val="xl12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7">
    <w:name w:val="xl12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styleId="afb">
    <w:name w:val="Normal (Web)"/>
    <w:basedOn w:val="a0"/>
    <w:unhideWhenUsed/>
    <w:rsid w:val="007D5873"/>
    <w:pPr>
      <w:spacing w:before="100" w:beforeAutospacing="1" w:after="100" w:afterAutospacing="1"/>
    </w:pPr>
  </w:style>
  <w:style w:type="paragraph" w:customStyle="1" w:styleId="xl128">
    <w:name w:val="xl12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2"/>
      <w:szCs w:val="12"/>
      <w:u w:val="single"/>
    </w:rPr>
  </w:style>
  <w:style w:type="paragraph" w:customStyle="1" w:styleId="xl129">
    <w:name w:val="xl12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u w:val="single"/>
    </w:rPr>
  </w:style>
  <w:style w:type="paragraph" w:customStyle="1" w:styleId="xl130">
    <w:name w:val="xl13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2"/>
      <w:szCs w:val="12"/>
    </w:rPr>
  </w:style>
  <w:style w:type="paragraph" w:customStyle="1" w:styleId="21">
    <w:name w:val="Абзац списка2"/>
    <w:basedOn w:val="a0"/>
    <w:rsid w:val="007D5873"/>
    <w:pPr>
      <w:ind w:left="720"/>
      <w:contextualSpacing/>
    </w:pPr>
    <w:rPr>
      <w:rFonts w:eastAsia="Calibri"/>
    </w:rPr>
  </w:style>
  <w:style w:type="paragraph" w:customStyle="1" w:styleId="3">
    <w:name w:val="Абзац списка3"/>
    <w:basedOn w:val="a0"/>
    <w:rsid w:val="007D5873"/>
    <w:pPr>
      <w:ind w:left="720"/>
      <w:contextualSpacing/>
    </w:pPr>
    <w:rPr>
      <w:rFonts w:eastAsia="Calibri"/>
    </w:rPr>
  </w:style>
  <w:style w:type="paragraph" w:customStyle="1" w:styleId="4">
    <w:name w:val="Абзац списка4"/>
    <w:basedOn w:val="a0"/>
    <w:rsid w:val="007D5873"/>
    <w:pPr>
      <w:ind w:left="720"/>
      <w:contextualSpacing/>
    </w:pPr>
    <w:rPr>
      <w:rFonts w:eastAsia="Calibri"/>
    </w:rPr>
  </w:style>
  <w:style w:type="paragraph" w:customStyle="1" w:styleId="5">
    <w:name w:val="Абзац списка5"/>
    <w:basedOn w:val="a0"/>
    <w:rsid w:val="007D5873"/>
    <w:pPr>
      <w:ind w:left="720"/>
      <w:contextualSpacing/>
    </w:pPr>
    <w:rPr>
      <w:rFonts w:eastAsia="Calibri"/>
    </w:rPr>
  </w:style>
  <w:style w:type="paragraph" w:customStyle="1" w:styleId="6">
    <w:name w:val="Абзац списка6"/>
    <w:basedOn w:val="a0"/>
    <w:rsid w:val="007D5873"/>
    <w:pPr>
      <w:ind w:left="720"/>
      <w:contextualSpacing/>
    </w:pPr>
    <w:rPr>
      <w:rFonts w:eastAsia="Calibri"/>
    </w:rPr>
  </w:style>
  <w:style w:type="paragraph" w:customStyle="1" w:styleId="7">
    <w:name w:val="Абзац списка7"/>
    <w:basedOn w:val="a0"/>
    <w:rsid w:val="007D5873"/>
    <w:pPr>
      <w:ind w:left="720"/>
      <w:contextualSpacing/>
    </w:pPr>
    <w:rPr>
      <w:rFonts w:eastAsia="Calibri"/>
    </w:rPr>
  </w:style>
  <w:style w:type="paragraph" w:customStyle="1" w:styleId="8">
    <w:name w:val="Абзац списка8"/>
    <w:basedOn w:val="a0"/>
    <w:rsid w:val="007D5873"/>
    <w:pPr>
      <w:ind w:left="720"/>
      <w:contextualSpacing/>
    </w:pPr>
    <w:rPr>
      <w:rFonts w:eastAsia="Calibri"/>
    </w:rPr>
  </w:style>
  <w:style w:type="paragraph" w:styleId="a">
    <w:name w:val="List Bullet"/>
    <w:basedOn w:val="a0"/>
    <w:rsid w:val="007D5873"/>
    <w:pPr>
      <w:numPr>
        <w:numId w:val="1"/>
      </w:numPr>
      <w:contextualSpacing/>
    </w:pPr>
  </w:style>
  <w:style w:type="paragraph" w:customStyle="1" w:styleId="9">
    <w:name w:val="Абзац списка9"/>
    <w:basedOn w:val="a0"/>
    <w:rsid w:val="007D5873"/>
    <w:pPr>
      <w:ind w:left="720"/>
      <w:contextualSpacing/>
    </w:pPr>
    <w:rPr>
      <w:rFonts w:eastAsia="Calibri"/>
    </w:rPr>
  </w:style>
  <w:style w:type="paragraph" w:customStyle="1" w:styleId="100">
    <w:name w:val="Абзац списка10"/>
    <w:basedOn w:val="a0"/>
    <w:rsid w:val="007D5873"/>
    <w:pPr>
      <w:ind w:left="720"/>
      <w:contextualSpacing/>
    </w:pPr>
    <w:rPr>
      <w:rFonts w:eastAsia="Calibri"/>
    </w:rPr>
  </w:style>
  <w:style w:type="paragraph" w:customStyle="1" w:styleId="110">
    <w:name w:val="Абзац списка11"/>
    <w:basedOn w:val="a0"/>
    <w:rsid w:val="007D5873"/>
    <w:pPr>
      <w:ind w:left="720"/>
      <w:contextualSpacing/>
    </w:pPr>
    <w:rPr>
      <w:rFonts w:eastAsia="Calibri"/>
    </w:rPr>
  </w:style>
  <w:style w:type="paragraph" w:customStyle="1" w:styleId="12">
    <w:name w:val="Абзац списка12"/>
    <w:basedOn w:val="a0"/>
    <w:rsid w:val="007D5873"/>
    <w:pPr>
      <w:ind w:left="720"/>
      <w:contextualSpacing/>
    </w:pPr>
    <w:rPr>
      <w:rFonts w:eastAsia="Calibri"/>
    </w:rPr>
  </w:style>
  <w:style w:type="paragraph" w:customStyle="1" w:styleId="xl131">
    <w:name w:val="xl13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3">
    <w:name w:val="xl133"/>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5">
    <w:name w:val="xl135"/>
    <w:basedOn w:val="a0"/>
    <w:rsid w:val="007D587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6">
    <w:name w:val="xl136"/>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7">
    <w:name w:val="xl137"/>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8">
    <w:name w:val="xl138"/>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9">
    <w:name w:val="xl139"/>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0"/>
    <w:rsid w:val="007D5873"/>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41">
    <w:name w:val="xl141"/>
    <w:basedOn w:val="a0"/>
    <w:rsid w:val="007D5873"/>
    <w:pPr>
      <w:pBdr>
        <w:top w:val="single" w:sz="4" w:space="0" w:color="auto"/>
        <w:bottom w:val="single" w:sz="4" w:space="0" w:color="auto"/>
      </w:pBdr>
      <w:spacing w:before="100" w:beforeAutospacing="1" w:after="100" w:afterAutospacing="1"/>
      <w:jc w:val="center"/>
    </w:pPr>
    <w:rPr>
      <w:sz w:val="18"/>
      <w:szCs w:val="18"/>
    </w:rPr>
  </w:style>
  <w:style w:type="paragraph" w:customStyle="1" w:styleId="xl142">
    <w:name w:val="xl142"/>
    <w:basedOn w:val="a0"/>
    <w:rsid w:val="007D5873"/>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
    <w:name w:val="xl143"/>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4">
    <w:name w:val="xl144"/>
    <w:basedOn w:val="a0"/>
    <w:rsid w:val="007D5873"/>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5">
    <w:name w:val="xl145"/>
    <w:basedOn w:val="a0"/>
    <w:rsid w:val="007D5873"/>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6">
    <w:name w:val="xl146"/>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8">
    <w:name w:val="xl148"/>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9">
    <w:name w:val="xl149"/>
    <w:basedOn w:val="a0"/>
    <w:rsid w:val="007D5873"/>
    <w:pPr>
      <w:pBdr>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0">
    <w:name w:val="xl150"/>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7D5873"/>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5">
    <w:name w:val="xl155"/>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6">
    <w:name w:val="xl15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7">
    <w:name w:val="xl15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8">
    <w:name w:val="xl158"/>
    <w:basedOn w:val="a0"/>
    <w:rsid w:val="007D5873"/>
    <w:pPr>
      <w:shd w:val="clear" w:color="000000" w:fill="FFFFFF"/>
      <w:spacing w:before="100" w:beforeAutospacing="1" w:after="100" w:afterAutospacing="1"/>
    </w:pPr>
    <w:rPr>
      <w:sz w:val="18"/>
      <w:szCs w:val="18"/>
    </w:rPr>
  </w:style>
  <w:style w:type="paragraph" w:customStyle="1" w:styleId="xl159">
    <w:name w:val="xl15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0">
    <w:name w:val="xl160"/>
    <w:basedOn w:val="a0"/>
    <w:rsid w:val="007D58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1">
    <w:name w:val="xl161"/>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2">
    <w:name w:val="xl16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3">
    <w:name w:val="xl16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4">
    <w:name w:val="xl16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5">
    <w:name w:val="xl165"/>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6">
    <w:name w:val="xl16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67">
    <w:name w:val="xl16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8">
    <w:name w:val="xl168"/>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69">
    <w:name w:val="xl16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0">
    <w:name w:val="xl170"/>
    <w:basedOn w:val="a0"/>
    <w:rsid w:val="007D5873"/>
    <w:pPr>
      <w:shd w:val="clear" w:color="000000" w:fill="FFFFFF"/>
      <w:spacing w:before="100" w:beforeAutospacing="1" w:after="100" w:afterAutospacing="1"/>
    </w:pPr>
    <w:rPr>
      <w:b/>
      <w:bCs/>
      <w:sz w:val="18"/>
      <w:szCs w:val="18"/>
      <w:u w:val="single"/>
    </w:rPr>
  </w:style>
  <w:style w:type="paragraph" w:customStyle="1" w:styleId="xl171">
    <w:name w:val="xl171"/>
    <w:basedOn w:val="a0"/>
    <w:rsid w:val="007D5873"/>
    <w:pPr>
      <w:shd w:val="clear" w:color="000000" w:fill="FFFFFF"/>
      <w:spacing w:before="100" w:beforeAutospacing="1" w:after="100" w:afterAutospacing="1"/>
    </w:pPr>
    <w:rPr>
      <w:b/>
      <w:bCs/>
      <w:sz w:val="18"/>
      <w:szCs w:val="18"/>
      <w:u w:val="single"/>
    </w:rPr>
  </w:style>
  <w:style w:type="paragraph" w:customStyle="1" w:styleId="xl172">
    <w:name w:val="xl17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3">
    <w:name w:val="xl17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xl174">
    <w:name w:val="xl17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5">
    <w:name w:val="xl175"/>
    <w:basedOn w:val="a0"/>
    <w:rsid w:val="007D58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13">
    <w:name w:val="Абзац списка13"/>
    <w:basedOn w:val="a0"/>
    <w:rsid w:val="007D5873"/>
    <w:pPr>
      <w:ind w:left="720"/>
      <w:contextualSpacing/>
    </w:pPr>
    <w:rPr>
      <w:rFonts w:eastAsia="Calibri"/>
    </w:rPr>
  </w:style>
  <w:style w:type="table" w:customStyle="1" w:styleId="14">
    <w:name w:val="Сетка таблицы1"/>
    <w:basedOn w:val="a2"/>
    <w:next w:val="a8"/>
    <w:uiPriority w:val="59"/>
    <w:rsid w:val="000666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B568A8"/>
    <w:pPr>
      <w:widowControl w:val="0"/>
      <w:autoSpaceDE w:val="0"/>
      <w:autoSpaceDN w:val="0"/>
    </w:pPr>
    <w:rPr>
      <w:sz w:val="22"/>
      <w:szCs w:val="22"/>
      <w:lang w:bidi="ru-RU"/>
    </w:rPr>
  </w:style>
  <w:style w:type="paragraph" w:customStyle="1" w:styleId="font5">
    <w:name w:val="font5"/>
    <w:basedOn w:val="a0"/>
    <w:rsid w:val="007D390C"/>
    <w:pPr>
      <w:spacing w:before="100" w:beforeAutospacing="1" w:after="100" w:afterAutospacing="1"/>
    </w:pPr>
    <w:rPr>
      <w:rFonts w:ascii="Tahoma" w:hAnsi="Tahoma" w:cs="Tahoma"/>
      <w:color w:val="000000"/>
      <w:sz w:val="18"/>
      <w:szCs w:val="18"/>
    </w:rPr>
  </w:style>
  <w:style w:type="paragraph" w:customStyle="1" w:styleId="font6">
    <w:name w:val="font6"/>
    <w:basedOn w:val="a0"/>
    <w:rsid w:val="007D390C"/>
    <w:pPr>
      <w:spacing w:before="100" w:beforeAutospacing="1" w:after="100" w:afterAutospacing="1"/>
    </w:pPr>
    <w:rPr>
      <w:rFonts w:ascii="Tahoma" w:hAnsi="Tahoma" w:cs="Tahoma"/>
      <w:b/>
      <w:bCs/>
      <w:color w:val="000000"/>
      <w:sz w:val="18"/>
      <w:szCs w:val="18"/>
    </w:rPr>
  </w:style>
  <w:style w:type="paragraph" w:customStyle="1" w:styleId="xl63">
    <w:name w:val="xl63"/>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1361"/>
    <w:rPr>
      <w:sz w:val="24"/>
      <w:szCs w:val="24"/>
    </w:rPr>
  </w:style>
  <w:style w:type="paragraph" w:styleId="1">
    <w:name w:val="heading 1"/>
    <w:basedOn w:val="a0"/>
    <w:next w:val="a0"/>
    <w:link w:val="10"/>
    <w:qFormat/>
    <w:rsid w:val="007D5873"/>
    <w:pPr>
      <w:keepNext/>
      <w:spacing w:before="240" w:after="60"/>
      <w:outlineLvl w:val="0"/>
    </w:pPr>
    <w:rPr>
      <w:rFonts w:ascii="Calibri Light" w:hAnsi="Calibri Light"/>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D5873"/>
    <w:rPr>
      <w:rFonts w:ascii="Calibri Light" w:hAnsi="Calibri Light"/>
      <w:b/>
      <w:bCs/>
      <w:kern w:val="32"/>
      <w:sz w:val="32"/>
      <w:szCs w:val="32"/>
    </w:rPr>
  </w:style>
  <w:style w:type="paragraph" w:styleId="a4">
    <w:name w:val="footer"/>
    <w:basedOn w:val="a0"/>
    <w:link w:val="a5"/>
    <w:uiPriority w:val="99"/>
    <w:rsid w:val="00567378"/>
    <w:pPr>
      <w:tabs>
        <w:tab w:val="center" w:pos="4677"/>
        <w:tab w:val="right" w:pos="9355"/>
      </w:tabs>
    </w:pPr>
  </w:style>
  <w:style w:type="character" w:customStyle="1" w:styleId="a5">
    <w:name w:val="Нижний колонтитул Знак"/>
    <w:link w:val="a4"/>
    <w:uiPriority w:val="99"/>
    <w:rsid w:val="00C6056A"/>
    <w:rPr>
      <w:sz w:val="24"/>
      <w:szCs w:val="24"/>
    </w:rPr>
  </w:style>
  <w:style w:type="paragraph" w:styleId="a6">
    <w:name w:val="Balloon Text"/>
    <w:basedOn w:val="a0"/>
    <w:link w:val="a7"/>
    <w:uiPriority w:val="99"/>
    <w:rsid w:val="00C84435"/>
    <w:rPr>
      <w:rFonts w:ascii="Tahoma" w:hAnsi="Tahoma"/>
      <w:sz w:val="16"/>
      <w:szCs w:val="16"/>
    </w:rPr>
  </w:style>
  <w:style w:type="character" w:customStyle="1" w:styleId="a7">
    <w:name w:val="Текст выноски Знак"/>
    <w:link w:val="a6"/>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8">
    <w:name w:val="Table Grid"/>
    <w:basedOn w:val="a2"/>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paragraph" w:styleId="a9">
    <w:name w:val="header"/>
    <w:basedOn w:val="a0"/>
    <w:link w:val="aa"/>
    <w:uiPriority w:val="99"/>
    <w:rsid w:val="00AA216D"/>
    <w:pPr>
      <w:tabs>
        <w:tab w:val="center" w:pos="4677"/>
        <w:tab w:val="right" w:pos="9355"/>
      </w:tabs>
    </w:pPr>
  </w:style>
  <w:style w:type="character" w:customStyle="1" w:styleId="aa">
    <w:name w:val="Верхний колонтитул Знак"/>
    <w:link w:val="a9"/>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character" w:customStyle="1" w:styleId="ConsPlusNormal0">
    <w:name w:val="ConsPlusNormal Знак"/>
    <w:link w:val="ConsPlusNormal"/>
    <w:locked/>
    <w:rsid w:val="00D3318D"/>
    <w:rPr>
      <w:lang w:val="ru-RU" w:eastAsia="ru-RU" w:bidi="ar-SA"/>
    </w:rPr>
  </w:style>
  <w:style w:type="paragraph" w:styleId="2">
    <w:name w:val="Body Text 2"/>
    <w:basedOn w:val="a0"/>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b">
    <w:name w:val="List Paragraph"/>
    <w:basedOn w:val="a0"/>
    <w:link w:val="ac"/>
    <w:uiPriority w:val="34"/>
    <w:qFormat/>
    <w:rsid w:val="00D3318D"/>
    <w:pPr>
      <w:ind w:left="708"/>
    </w:pPr>
  </w:style>
  <w:style w:type="character" w:customStyle="1" w:styleId="ac">
    <w:name w:val="Абзац списка Знак"/>
    <w:link w:val="ab"/>
    <w:uiPriority w:val="34"/>
    <w:rsid w:val="0035506E"/>
    <w:rPr>
      <w:sz w:val="24"/>
      <w:szCs w:val="24"/>
    </w:rPr>
  </w:style>
  <w:style w:type="character" w:styleId="ad">
    <w:name w:val="Hyperlink"/>
    <w:uiPriority w:val="99"/>
    <w:rsid w:val="00945A7E"/>
    <w:rPr>
      <w:color w:val="0000FF"/>
      <w:u w:val="single"/>
    </w:rPr>
  </w:style>
  <w:style w:type="paragraph" w:customStyle="1" w:styleId="ConsPlusTitle">
    <w:name w:val="ConsPlusTitle"/>
    <w:uiPriority w:val="99"/>
    <w:qFormat/>
    <w:rsid w:val="000A553E"/>
    <w:pPr>
      <w:widowControl w:val="0"/>
      <w:autoSpaceDE w:val="0"/>
      <w:autoSpaceDN w:val="0"/>
      <w:adjustRightInd w:val="0"/>
    </w:pPr>
    <w:rPr>
      <w:b/>
      <w:bCs/>
      <w:sz w:val="24"/>
      <w:szCs w:val="24"/>
    </w:rPr>
  </w:style>
  <w:style w:type="paragraph" w:customStyle="1" w:styleId="s1">
    <w:name w:val="s_1"/>
    <w:basedOn w:val="a0"/>
    <w:rsid w:val="009250AD"/>
    <w:pPr>
      <w:spacing w:before="100" w:beforeAutospacing="1" w:after="100" w:afterAutospacing="1"/>
    </w:pPr>
  </w:style>
  <w:style w:type="paragraph" w:styleId="ae">
    <w:name w:val="Body Text"/>
    <w:basedOn w:val="a0"/>
    <w:link w:val="af"/>
    <w:rsid w:val="009250AD"/>
    <w:pPr>
      <w:spacing w:after="120"/>
    </w:pPr>
  </w:style>
  <w:style w:type="character" w:customStyle="1" w:styleId="af">
    <w:name w:val="Основной текст Знак"/>
    <w:basedOn w:val="a1"/>
    <w:link w:val="ae"/>
    <w:rsid w:val="009250AD"/>
    <w:rPr>
      <w:sz w:val="24"/>
      <w:szCs w:val="24"/>
    </w:rPr>
  </w:style>
  <w:style w:type="paragraph" w:styleId="af0">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1">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2"/>
    <w:uiPriority w:val="99"/>
    <w:unhideWhenUsed/>
    <w:qFormat/>
    <w:rsid w:val="006D7700"/>
    <w:rPr>
      <w:sz w:val="20"/>
      <w:szCs w:val="20"/>
    </w:rPr>
  </w:style>
  <w:style w:type="character" w:customStyle="1" w:styleId="a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1"/>
    <w:link w:val="af1"/>
    <w:uiPriority w:val="99"/>
    <w:rsid w:val="006D7700"/>
  </w:style>
  <w:style w:type="character" w:styleId="af3">
    <w:name w:val="footnote reference"/>
    <w:aliases w:val="Знак сноски 1,Знак сноски-FN,Referencia nota al pie,Ciae niinee-FN,fr,Used by Word for Help footnote symbols,Ссылка на сноску 45,Footnote Reference Number,Appel note de bas de page,SUPERS"/>
    <w:basedOn w:val="a1"/>
    <w:uiPriority w:val="99"/>
    <w:unhideWhenUsed/>
    <w:rsid w:val="006D7700"/>
    <w:rPr>
      <w:vertAlign w:val="superscript"/>
    </w:rPr>
  </w:style>
  <w:style w:type="paragraph" w:customStyle="1" w:styleId="sourcetag">
    <w:name w:val="source__tag"/>
    <w:basedOn w:val="a0"/>
    <w:rsid w:val="00D95A80"/>
    <w:pPr>
      <w:spacing w:before="100" w:beforeAutospacing="1" w:after="100" w:afterAutospacing="1"/>
    </w:pPr>
  </w:style>
  <w:style w:type="paragraph" w:styleId="af4">
    <w:name w:val="Title"/>
    <w:basedOn w:val="a0"/>
    <w:next w:val="a0"/>
    <w:link w:val="af5"/>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1"/>
    <w:link w:val="af4"/>
    <w:rsid w:val="00C53BBC"/>
    <w:rPr>
      <w:rFonts w:asciiTheme="majorHAnsi" w:eastAsiaTheme="majorEastAsia" w:hAnsiTheme="majorHAnsi" w:cstheme="majorBidi"/>
      <w:color w:val="17365D" w:themeColor="text2" w:themeShade="BF"/>
      <w:spacing w:val="5"/>
      <w:kern w:val="28"/>
      <w:sz w:val="52"/>
      <w:szCs w:val="52"/>
    </w:rPr>
  </w:style>
  <w:style w:type="paragraph" w:styleId="af6">
    <w:name w:val="Plain Text"/>
    <w:basedOn w:val="a0"/>
    <w:link w:val="af7"/>
    <w:rsid w:val="00080C35"/>
    <w:rPr>
      <w:rFonts w:ascii="Courier New" w:hAnsi="Courier New"/>
      <w:sz w:val="20"/>
      <w:szCs w:val="20"/>
    </w:rPr>
  </w:style>
  <w:style w:type="character" w:customStyle="1" w:styleId="af7">
    <w:name w:val="Текст Знак"/>
    <w:basedOn w:val="a1"/>
    <w:link w:val="af6"/>
    <w:rsid w:val="00080C35"/>
    <w:rPr>
      <w:rFonts w:ascii="Courier New" w:hAnsi="Courier New"/>
    </w:rPr>
  </w:style>
  <w:style w:type="character" w:styleId="af8">
    <w:name w:val="Strong"/>
    <w:basedOn w:val="a1"/>
    <w:qFormat/>
    <w:rsid w:val="00080C35"/>
    <w:rPr>
      <w:b/>
      <w:bCs/>
    </w:rPr>
  </w:style>
  <w:style w:type="paragraph" w:styleId="HTML">
    <w:name w:val="HTML Preformatted"/>
    <w:basedOn w:val="a0"/>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313F4"/>
    <w:rPr>
      <w:rFonts w:ascii="Courier New" w:hAnsi="Courier New" w:cs="Courier New"/>
    </w:rPr>
  </w:style>
  <w:style w:type="paragraph" w:customStyle="1" w:styleId="xl65">
    <w:name w:val="xl65"/>
    <w:basedOn w:val="a0"/>
    <w:rsid w:val="002519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styleId="af9">
    <w:name w:val="page number"/>
    <w:basedOn w:val="a1"/>
    <w:rsid w:val="007D5873"/>
  </w:style>
  <w:style w:type="paragraph" w:customStyle="1" w:styleId="11">
    <w:name w:val="Абзац списка1"/>
    <w:basedOn w:val="a0"/>
    <w:rsid w:val="007D5873"/>
    <w:pPr>
      <w:ind w:left="720"/>
      <w:contextualSpacing/>
    </w:pPr>
    <w:rPr>
      <w:rFonts w:eastAsia="Calibri"/>
    </w:rPr>
  </w:style>
  <w:style w:type="character" w:styleId="afa">
    <w:name w:val="FollowedHyperlink"/>
    <w:uiPriority w:val="99"/>
    <w:unhideWhenUsed/>
    <w:rsid w:val="007D5873"/>
    <w:rPr>
      <w:color w:val="954F72"/>
      <w:u w:val="single"/>
    </w:rPr>
  </w:style>
  <w:style w:type="paragraph" w:customStyle="1" w:styleId="xl66">
    <w:name w:val="xl66"/>
    <w:basedOn w:val="a0"/>
    <w:rsid w:val="007D5873"/>
    <w:pPr>
      <w:spacing w:before="100" w:beforeAutospacing="1" w:after="100" w:afterAutospacing="1"/>
    </w:pPr>
    <w:rPr>
      <w:sz w:val="18"/>
      <w:szCs w:val="18"/>
    </w:rPr>
  </w:style>
  <w:style w:type="paragraph" w:customStyle="1" w:styleId="xl67">
    <w:name w:val="xl6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9">
    <w:name w:val="xl6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3">
    <w:name w:val="xl73"/>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7D5873"/>
    <w:pPr>
      <w:spacing w:before="100" w:beforeAutospacing="1" w:after="100" w:afterAutospacing="1"/>
      <w:jc w:val="center"/>
    </w:pPr>
    <w:rPr>
      <w:sz w:val="18"/>
      <w:szCs w:val="18"/>
    </w:rPr>
  </w:style>
  <w:style w:type="paragraph" w:customStyle="1" w:styleId="xl76">
    <w:name w:val="xl7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7">
    <w:name w:val="xl7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0"/>
    <w:rsid w:val="007D587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0">
    <w:name w:val="xl80"/>
    <w:basedOn w:val="a0"/>
    <w:rsid w:val="007D5873"/>
    <w:pPr>
      <w:pBdr>
        <w:left w:val="single" w:sz="4" w:space="0" w:color="auto"/>
        <w:right w:val="single" w:sz="4" w:space="0" w:color="auto"/>
      </w:pBdr>
      <w:spacing w:before="100" w:beforeAutospacing="1" w:after="100" w:afterAutospacing="1"/>
      <w:textAlignment w:val="center"/>
    </w:pPr>
  </w:style>
  <w:style w:type="paragraph" w:customStyle="1" w:styleId="xl81">
    <w:name w:val="xl81"/>
    <w:basedOn w:val="a0"/>
    <w:rsid w:val="007D58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7D587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7">
    <w:name w:val="xl87"/>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9">
    <w:name w:val="xl89"/>
    <w:basedOn w:val="a0"/>
    <w:rsid w:val="007D5873"/>
    <w:pPr>
      <w:pBdr>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0">
    <w:name w:val="xl90"/>
    <w:basedOn w:val="a0"/>
    <w:rsid w:val="007D5873"/>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91">
    <w:name w:val="xl91"/>
    <w:basedOn w:val="a0"/>
    <w:rsid w:val="007D5873"/>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a0"/>
    <w:rsid w:val="007D5873"/>
    <w:pPr>
      <w:pBdr>
        <w:left w:val="single" w:sz="4" w:space="0" w:color="auto"/>
      </w:pBdr>
      <w:spacing w:before="100" w:beforeAutospacing="1" w:after="100" w:afterAutospacing="1"/>
      <w:textAlignment w:val="center"/>
    </w:pPr>
    <w:rPr>
      <w:sz w:val="18"/>
      <w:szCs w:val="18"/>
    </w:rPr>
  </w:style>
  <w:style w:type="paragraph" w:customStyle="1" w:styleId="xl93">
    <w:name w:val="xl93"/>
    <w:basedOn w:val="a0"/>
    <w:rsid w:val="007D5873"/>
    <w:pPr>
      <w:pBdr>
        <w:right w:val="single" w:sz="4" w:space="0" w:color="auto"/>
      </w:pBdr>
      <w:spacing w:before="100" w:beforeAutospacing="1" w:after="100" w:afterAutospacing="1"/>
      <w:textAlignment w:val="center"/>
    </w:pPr>
    <w:rPr>
      <w:sz w:val="18"/>
      <w:szCs w:val="18"/>
    </w:rPr>
  </w:style>
  <w:style w:type="paragraph" w:customStyle="1" w:styleId="xl94">
    <w:name w:val="xl94"/>
    <w:basedOn w:val="a0"/>
    <w:rsid w:val="007D5873"/>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95">
    <w:name w:val="xl95"/>
    <w:basedOn w:val="a0"/>
    <w:rsid w:val="007D587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6">
    <w:name w:val="xl96"/>
    <w:basedOn w:val="a0"/>
    <w:rsid w:val="007D5873"/>
    <w:pPr>
      <w:pBdr>
        <w:top w:val="single" w:sz="4" w:space="0" w:color="auto"/>
      </w:pBdr>
      <w:spacing w:before="100" w:beforeAutospacing="1" w:after="100" w:afterAutospacing="1"/>
      <w:textAlignment w:val="center"/>
    </w:pPr>
    <w:rPr>
      <w:sz w:val="18"/>
      <w:szCs w:val="18"/>
    </w:rPr>
  </w:style>
  <w:style w:type="paragraph" w:customStyle="1" w:styleId="xl97">
    <w:name w:val="xl97"/>
    <w:basedOn w:val="a0"/>
    <w:rsid w:val="007D5873"/>
    <w:pPr>
      <w:spacing w:before="100" w:beforeAutospacing="1" w:after="100" w:afterAutospacing="1"/>
      <w:textAlignment w:val="center"/>
    </w:pPr>
    <w:rPr>
      <w:sz w:val="18"/>
      <w:szCs w:val="18"/>
    </w:rPr>
  </w:style>
  <w:style w:type="paragraph" w:customStyle="1" w:styleId="xl98">
    <w:name w:val="xl98"/>
    <w:basedOn w:val="a0"/>
    <w:rsid w:val="007D5873"/>
    <w:pPr>
      <w:pBdr>
        <w:bottom w:val="single" w:sz="4" w:space="0" w:color="auto"/>
      </w:pBdr>
      <w:spacing w:before="100" w:beforeAutospacing="1" w:after="100" w:afterAutospacing="1"/>
      <w:textAlignment w:val="center"/>
    </w:pPr>
    <w:rPr>
      <w:sz w:val="18"/>
      <w:szCs w:val="18"/>
    </w:rPr>
  </w:style>
  <w:style w:type="paragraph" w:customStyle="1" w:styleId="xl99">
    <w:name w:val="xl99"/>
    <w:basedOn w:val="a0"/>
    <w:rsid w:val="007D5873"/>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0">
    <w:name w:val="xl100"/>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01">
    <w:name w:val="xl101"/>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2">
    <w:name w:val="xl102"/>
    <w:basedOn w:val="a0"/>
    <w:rsid w:val="007D587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03">
    <w:name w:val="xl103"/>
    <w:basedOn w:val="a0"/>
    <w:rsid w:val="007D5873"/>
    <w:pPr>
      <w:pBdr>
        <w:top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rsid w:val="007D5873"/>
    <w:pPr>
      <w:pBdr>
        <w:left w:val="single" w:sz="4" w:space="0" w:color="auto"/>
      </w:pBdr>
      <w:spacing w:before="100" w:beforeAutospacing="1" w:after="100" w:afterAutospacing="1"/>
      <w:jc w:val="center"/>
      <w:textAlignment w:val="center"/>
    </w:pPr>
  </w:style>
  <w:style w:type="paragraph" w:customStyle="1" w:styleId="xl105">
    <w:name w:val="xl105"/>
    <w:basedOn w:val="a0"/>
    <w:rsid w:val="007D5873"/>
    <w:pPr>
      <w:pBdr>
        <w:right w:val="single" w:sz="4" w:space="0" w:color="auto"/>
      </w:pBdr>
      <w:spacing w:before="100" w:beforeAutospacing="1" w:after="100" w:afterAutospacing="1"/>
      <w:jc w:val="center"/>
      <w:textAlignment w:val="center"/>
    </w:pPr>
  </w:style>
  <w:style w:type="paragraph" w:customStyle="1" w:styleId="xl106">
    <w:name w:val="xl106"/>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0">
    <w:name w:val="xl110"/>
    <w:basedOn w:val="a0"/>
    <w:rsid w:val="007D5873"/>
    <w:pPr>
      <w:pBdr>
        <w:right w:val="single" w:sz="4" w:space="0" w:color="auto"/>
      </w:pBdr>
      <w:spacing w:before="100" w:beforeAutospacing="1" w:after="100" w:afterAutospacing="1"/>
      <w:textAlignment w:val="center"/>
    </w:pPr>
  </w:style>
  <w:style w:type="paragraph" w:customStyle="1" w:styleId="xl111">
    <w:name w:val="xl111"/>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2">
    <w:name w:val="xl112"/>
    <w:basedOn w:val="a0"/>
    <w:rsid w:val="007D5873"/>
    <w:pPr>
      <w:pBdr>
        <w:left w:val="single" w:sz="4" w:space="0" w:color="auto"/>
      </w:pBdr>
      <w:spacing w:before="100" w:beforeAutospacing="1" w:after="100" w:afterAutospacing="1"/>
      <w:jc w:val="center"/>
      <w:textAlignment w:val="center"/>
    </w:pPr>
  </w:style>
  <w:style w:type="paragraph" w:customStyle="1" w:styleId="xl113">
    <w:name w:val="xl113"/>
    <w:basedOn w:val="a0"/>
    <w:rsid w:val="007D5873"/>
    <w:pPr>
      <w:pBdr>
        <w:right w:val="single" w:sz="4" w:space="0" w:color="auto"/>
      </w:pBdr>
      <w:spacing w:before="100" w:beforeAutospacing="1" w:after="100" w:afterAutospacing="1"/>
      <w:jc w:val="center"/>
      <w:textAlignment w:val="center"/>
    </w:pPr>
  </w:style>
  <w:style w:type="paragraph" w:customStyle="1" w:styleId="xl114">
    <w:name w:val="xl114"/>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15">
    <w:name w:val="xl115"/>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7">
    <w:name w:val="xl117"/>
    <w:basedOn w:val="a0"/>
    <w:rsid w:val="007D5873"/>
    <w:pPr>
      <w:pBdr>
        <w:right w:val="single" w:sz="4" w:space="0" w:color="auto"/>
      </w:pBdr>
      <w:spacing w:before="100" w:beforeAutospacing="1" w:after="100" w:afterAutospacing="1"/>
      <w:textAlignment w:val="center"/>
    </w:pPr>
  </w:style>
  <w:style w:type="paragraph" w:customStyle="1" w:styleId="xl118">
    <w:name w:val="xl118"/>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9">
    <w:name w:val="xl119"/>
    <w:basedOn w:val="a0"/>
    <w:rsid w:val="007D5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20">
    <w:name w:val="xl120"/>
    <w:basedOn w:val="a0"/>
    <w:rsid w:val="007D5873"/>
    <w:pPr>
      <w:pBdr>
        <w:top w:val="single" w:sz="4" w:space="0" w:color="auto"/>
        <w:lef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1">
    <w:name w:val="xl121"/>
    <w:basedOn w:val="a0"/>
    <w:rsid w:val="007D5873"/>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2">
    <w:name w:val="xl122"/>
    <w:basedOn w:val="a0"/>
    <w:rsid w:val="007D5873"/>
    <w:pPr>
      <w:pBdr>
        <w:lef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0"/>
    <w:rsid w:val="007D5873"/>
    <w:pPr>
      <w:pBdr>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a0"/>
    <w:rsid w:val="007D5873"/>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25">
    <w:name w:val="xl125"/>
    <w:basedOn w:val="a0"/>
    <w:rsid w:val="007D5873"/>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6">
    <w:name w:val="xl12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7">
    <w:name w:val="xl12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styleId="afb">
    <w:name w:val="Normal (Web)"/>
    <w:basedOn w:val="a0"/>
    <w:unhideWhenUsed/>
    <w:rsid w:val="007D5873"/>
    <w:pPr>
      <w:spacing w:before="100" w:beforeAutospacing="1" w:after="100" w:afterAutospacing="1"/>
    </w:pPr>
  </w:style>
  <w:style w:type="paragraph" w:customStyle="1" w:styleId="xl128">
    <w:name w:val="xl12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2"/>
      <w:szCs w:val="12"/>
      <w:u w:val="single"/>
    </w:rPr>
  </w:style>
  <w:style w:type="paragraph" w:customStyle="1" w:styleId="xl129">
    <w:name w:val="xl12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u w:val="single"/>
    </w:rPr>
  </w:style>
  <w:style w:type="paragraph" w:customStyle="1" w:styleId="xl130">
    <w:name w:val="xl13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2"/>
      <w:szCs w:val="12"/>
    </w:rPr>
  </w:style>
  <w:style w:type="paragraph" w:customStyle="1" w:styleId="21">
    <w:name w:val="Абзац списка2"/>
    <w:basedOn w:val="a0"/>
    <w:rsid w:val="007D5873"/>
    <w:pPr>
      <w:ind w:left="720"/>
      <w:contextualSpacing/>
    </w:pPr>
    <w:rPr>
      <w:rFonts w:eastAsia="Calibri"/>
    </w:rPr>
  </w:style>
  <w:style w:type="paragraph" w:customStyle="1" w:styleId="3">
    <w:name w:val="Абзац списка3"/>
    <w:basedOn w:val="a0"/>
    <w:rsid w:val="007D5873"/>
    <w:pPr>
      <w:ind w:left="720"/>
      <w:contextualSpacing/>
    </w:pPr>
    <w:rPr>
      <w:rFonts w:eastAsia="Calibri"/>
    </w:rPr>
  </w:style>
  <w:style w:type="paragraph" w:customStyle="1" w:styleId="4">
    <w:name w:val="Абзац списка4"/>
    <w:basedOn w:val="a0"/>
    <w:rsid w:val="007D5873"/>
    <w:pPr>
      <w:ind w:left="720"/>
      <w:contextualSpacing/>
    </w:pPr>
    <w:rPr>
      <w:rFonts w:eastAsia="Calibri"/>
    </w:rPr>
  </w:style>
  <w:style w:type="paragraph" w:customStyle="1" w:styleId="5">
    <w:name w:val="Абзац списка5"/>
    <w:basedOn w:val="a0"/>
    <w:rsid w:val="007D5873"/>
    <w:pPr>
      <w:ind w:left="720"/>
      <w:contextualSpacing/>
    </w:pPr>
    <w:rPr>
      <w:rFonts w:eastAsia="Calibri"/>
    </w:rPr>
  </w:style>
  <w:style w:type="paragraph" w:customStyle="1" w:styleId="6">
    <w:name w:val="Абзац списка6"/>
    <w:basedOn w:val="a0"/>
    <w:rsid w:val="007D5873"/>
    <w:pPr>
      <w:ind w:left="720"/>
      <w:contextualSpacing/>
    </w:pPr>
    <w:rPr>
      <w:rFonts w:eastAsia="Calibri"/>
    </w:rPr>
  </w:style>
  <w:style w:type="paragraph" w:customStyle="1" w:styleId="7">
    <w:name w:val="Абзац списка7"/>
    <w:basedOn w:val="a0"/>
    <w:rsid w:val="007D5873"/>
    <w:pPr>
      <w:ind w:left="720"/>
      <w:contextualSpacing/>
    </w:pPr>
    <w:rPr>
      <w:rFonts w:eastAsia="Calibri"/>
    </w:rPr>
  </w:style>
  <w:style w:type="paragraph" w:customStyle="1" w:styleId="8">
    <w:name w:val="Абзац списка8"/>
    <w:basedOn w:val="a0"/>
    <w:rsid w:val="007D5873"/>
    <w:pPr>
      <w:ind w:left="720"/>
      <w:contextualSpacing/>
    </w:pPr>
    <w:rPr>
      <w:rFonts w:eastAsia="Calibri"/>
    </w:rPr>
  </w:style>
  <w:style w:type="paragraph" w:styleId="a">
    <w:name w:val="List Bullet"/>
    <w:basedOn w:val="a0"/>
    <w:rsid w:val="007D5873"/>
    <w:pPr>
      <w:numPr>
        <w:numId w:val="1"/>
      </w:numPr>
      <w:contextualSpacing/>
    </w:pPr>
  </w:style>
  <w:style w:type="paragraph" w:customStyle="1" w:styleId="9">
    <w:name w:val="Абзац списка9"/>
    <w:basedOn w:val="a0"/>
    <w:rsid w:val="007D5873"/>
    <w:pPr>
      <w:ind w:left="720"/>
      <w:contextualSpacing/>
    </w:pPr>
    <w:rPr>
      <w:rFonts w:eastAsia="Calibri"/>
    </w:rPr>
  </w:style>
  <w:style w:type="paragraph" w:customStyle="1" w:styleId="100">
    <w:name w:val="Абзац списка10"/>
    <w:basedOn w:val="a0"/>
    <w:rsid w:val="007D5873"/>
    <w:pPr>
      <w:ind w:left="720"/>
      <w:contextualSpacing/>
    </w:pPr>
    <w:rPr>
      <w:rFonts w:eastAsia="Calibri"/>
    </w:rPr>
  </w:style>
  <w:style w:type="paragraph" w:customStyle="1" w:styleId="110">
    <w:name w:val="Абзац списка11"/>
    <w:basedOn w:val="a0"/>
    <w:rsid w:val="007D5873"/>
    <w:pPr>
      <w:ind w:left="720"/>
      <w:contextualSpacing/>
    </w:pPr>
    <w:rPr>
      <w:rFonts w:eastAsia="Calibri"/>
    </w:rPr>
  </w:style>
  <w:style w:type="paragraph" w:customStyle="1" w:styleId="12">
    <w:name w:val="Абзац списка12"/>
    <w:basedOn w:val="a0"/>
    <w:rsid w:val="007D5873"/>
    <w:pPr>
      <w:ind w:left="720"/>
      <w:contextualSpacing/>
    </w:pPr>
    <w:rPr>
      <w:rFonts w:eastAsia="Calibri"/>
    </w:rPr>
  </w:style>
  <w:style w:type="paragraph" w:customStyle="1" w:styleId="xl131">
    <w:name w:val="xl13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3">
    <w:name w:val="xl133"/>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5">
    <w:name w:val="xl135"/>
    <w:basedOn w:val="a0"/>
    <w:rsid w:val="007D587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6">
    <w:name w:val="xl136"/>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7">
    <w:name w:val="xl137"/>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8">
    <w:name w:val="xl138"/>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9">
    <w:name w:val="xl139"/>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0"/>
    <w:rsid w:val="007D5873"/>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41">
    <w:name w:val="xl141"/>
    <w:basedOn w:val="a0"/>
    <w:rsid w:val="007D5873"/>
    <w:pPr>
      <w:pBdr>
        <w:top w:val="single" w:sz="4" w:space="0" w:color="auto"/>
        <w:bottom w:val="single" w:sz="4" w:space="0" w:color="auto"/>
      </w:pBdr>
      <w:spacing w:before="100" w:beforeAutospacing="1" w:after="100" w:afterAutospacing="1"/>
      <w:jc w:val="center"/>
    </w:pPr>
    <w:rPr>
      <w:sz w:val="18"/>
      <w:szCs w:val="18"/>
    </w:rPr>
  </w:style>
  <w:style w:type="paragraph" w:customStyle="1" w:styleId="xl142">
    <w:name w:val="xl142"/>
    <w:basedOn w:val="a0"/>
    <w:rsid w:val="007D5873"/>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
    <w:name w:val="xl143"/>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4">
    <w:name w:val="xl144"/>
    <w:basedOn w:val="a0"/>
    <w:rsid w:val="007D5873"/>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5">
    <w:name w:val="xl145"/>
    <w:basedOn w:val="a0"/>
    <w:rsid w:val="007D5873"/>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6">
    <w:name w:val="xl146"/>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8">
    <w:name w:val="xl148"/>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9">
    <w:name w:val="xl149"/>
    <w:basedOn w:val="a0"/>
    <w:rsid w:val="007D5873"/>
    <w:pPr>
      <w:pBdr>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0">
    <w:name w:val="xl150"/>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7D5873"/>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5">
    <w:name w:val="xl155"/>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6">
    <w:name w:val="xl15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7">
    <w:name w:val="xl15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8">
    <w:name w:val="xl158"/>
    <w:basedOn w:val="a0"/>
    <w:rsid w:val="007D5873"/>
    <w:pPr>
      <w:shd w:val="clear" w:color="000000" w:fill="FFFFFF"/>
      <w:spacing w:before="100" w:beforeAutospacing="1" w:after="100" w:afterAutospacing="1"/>
    </w:pPr>
    <w:rPr>
      <w:sz w:val="18"/>
      <w:szCs w:val="18"/>
    </w:rPr>
  </w:style>
  <w:style w:type="paragraph" w:customStyle="1" w:styleId="xl159">
    <w:name w:val="xl15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0">
    <w:name w:val="xl160"/>
    <w:basedOn w:val="a0"/>
    <w:rsid w:val="007D58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1">
    <w:name w:val="xl161"/>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2">
    <w:name w:val="xl16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3">
    <w:name w:val="xl16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4">
    <w:name w:val="xl16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5">
    <w:name w:val="xl165"/>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6">
    <w:name w:val="xl16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67">
    <w:name w:val="xl16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8">
    <w:name w:val="xl168"/>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69">
    <w:name w:val="xl16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0">
    <w:name w:val="xl170"/>
    <w:basedOn w:val="a0"/>
    <w:rsid w:val="007D5873"/>
    <w:pPr>
      <w:shd w:val="clear" w:color="000000" w:fill="FFFFFF"/>
      <w:spacing w:before="100" w:beforeAutospacing="1" w:after="100" w:afterAutospacing="1"/>
    </w:pPr>
    <w:rPr>
      <w:b/>
      <w:bCs/>
      <w:sz w:val="18"/>
      <w:szCs w:val="18"/>
      <w:u w:val="single"/>
    </w:rPr>
  </w:style>
  <w:style w:type="paragraph" w:customStyle="1" w:styleId="xl171">
    <w:name w:val="xl171"/>
    <w:basedOn w:val="a0"/>
    <w:rsid w:val="007D5873"/>
    <w:pPr>
      <w:shd w:val="clear" w:color="000000" w:fill="FFFFFF"/>
      <w:spacing w:before="100" w:beforeAutospacing="1" w:after="100" w:afterAutospacing="1"/>
    </w:pPr>
    <w:rPr>
      <w:b/>
      <w:bCs/>
      <w:sz w:val="18"/>
      <w:szCs w:val="18"/>
      <w:u w:val="single"/>
    </w:rPr>
  </w:style>
  <w:style w:type="paragraph" w:customStyle="1" w:styleId="xl172">
    <w:name w:val="xl17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3">
    <w:name w:val="xl17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xl174">
    <w:name w:val="xl17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5">
    <w:name w:val="xl175"/>
    <w:basedOn w:val="a0"/>
    <w:rsid w:val="007D58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13">
    <w:name w:val="Абзац списка13"/>
    <w:basedOn w:val="a0"/>
    <w:rsid w:val="007D5873"/>
    <w:pPr>
      <w:ind w:left="720"/>
      <w:contextualSpacing/>
    </w:pPr>
    <w:rPr>
      <w:rFonts w:eastAsia="Calibri"/>
    </w:rPr>
  </w:style>
  <w:style w:type="table" w:customStyle="1" w:styleId="14">
    <w:name w:val="Сетка таблицы1"/>
    <w:basedOn w:val="a2"/>
    <w:next w:val="a8"/>
    <w:uiPriority w:val="59"/>
    <w:rsid w:val="000666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B568A8"/>
    <w:pPr>
      <w:widowControl w:val="0"/>
      <w:autoSpaceDE w:val="0"/>
      <w:autoSpaceDN w:val="0"/>
    </w:pPr>
    <w:rPr>
      <w:sz w:val="22"/>
      <w:szCs w:val="22"/>
      <w:lang w:bidi="ru-RU"/>
    </w:rPr>
  </w:style>
  <w:style w:type="paragraph" w:customStyle="1" w:styleId="font5">
    <w:name w:val="font5"/>
    <w:basedOn w:val="a0"/>
    <w:rsid w:val="007D390C"/>
    <w:pPr>
      <w:spacing w:before="100" w:beforeAutospacing="1" w:after="100" w:afterAutospacing="1"/>
    </w:pPr>
    <w:rPr>
      <w:rFonts w:ascii="Tahoma" w:hAnsi="Tahoma" w:cs="Tahoma"/>
      <w:color w:val="000000"/>
      <w:sz w:val="18"/>
      <w:szCs w:val="18"/>
    </w:rPr>
  </w:style>
  <w:style w:type="paragraph" w:customStyle="1" w:styleId="font6">
    <w:name w:val="font6"/>
    <w:basedOn w:val="a0"/>
    <w:rsid w:val="007D390C"/>
    <w:pPr>
      <w:spacing w:before="100" w:beforeAutospacing="1" w:after="100" w:afterAutospacing="1"/>
    </w:pPr>
    <w:rPr>
      <w:rFonts w:ascii="Tahoma" w:hAnsi="Tahoma" w:cs="Tahoma"/>
      <w:b/>
      <w:bCs/>
      <w:color w:val="000000"/>
      <w:sz w:val="18"/>
      <w:szCs w:val="18"/>
    </w:rPr>
  </w:style>
  <w:style w:type="paragraph" w:customStyle="1" w:styleId="xl63">
    <w:name w:val="xl63"/>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303">
      <w:bodyDiv w:val="1"/>
      <w:marLeft w:val="0"/>
      <w:marRight w:val="0"/>
      <w:marTop w:val="0"/>
      <w:marBottom w:val="0"/>
      <w:divBdr>
        <w:top w:val="none" w:sz="0" w:space="0" w:color="auto"/>
        <w:left w:val="none" w:sz="0" w:space="0" w:color="auto"/>
        <w:bottom w:val="none" w:sz="0" w:space="0" w:color="auto"/>
        <w:right w:val="none" w:sz="0" w:space="0" w:color="auto"/>
      </w:divBdr>
    </w:div>
    <w:div w:id="13769876">
      <w:bodyDiv w:val="1"/>
      <w:marLeft w:val="0"/>
      <w:marRight w:val="0"/>
      <w:marTop w:val="0"/>
      <w:marBottom w:val="0"/>
      <w:divBdr>
        <w:top w:val="none" w:sz="0" w:space="0" w:color="auto"/>
        <w:left w:val="none" w:sz="0" w:space="0" w:color="auto"/>
        <w:bottom w:val="none" w:sz="0" w:space="0" w:color="auto"/>
        <w:right w:val="none" w:sz="0" w:space="0" w:color="auto"/>
      </w:divBdr>
    </w:div>
    <w:div w:id="25446889">
      <w:bodyDiv w:val="1"/>
      <w:marLeft w:val="0"/>
      <w:marRight w:val="0"/>
      <w:marTop w:val="0"/>
      <w:marBottom w:val="0"/>
      <w:divBdr>
        <w:top w:val="none" w:sz="0" w:space="0" w:color="auto"/>
        <w:left w:val="none" w:sz="0" w:space="0" w:color="auto"/>
        <w:bottom w:val="none" w:sz="0" w:space="0" w:color="auto"/>
        <w:right w:val="none" w:sz="0" w:space="0" w:color="auto"/>
      </w:divBdr>
      <w:divsChild>
        <w:div w:id="3484439">
          <w:marLeft w:val="0"/>
          <w:marRight w:val="0"/>
          <w:marTop w:val="0"/>
          <w:marBottom w:val="0"/>
          <w:divBdr>
            <w:top w:val="none" w:sz="0" w:space="0" w:color="auto"/>
            <w:left w:val="none" w:sz="0" w:space="0" w:color="auto"/>
            <w:bottom w:val="none" w:sz="0" w:space="0" w:color="auto"/>
            <w:right w:val="none" w:sz="0" w:space="0" w:color="auto"/>
          </w:divBdr>
        </w:div>
        <w:div w:id="49885976">
          <w:marLeft w:val="0"/>
          <w:marRight w:val="0"/>
          <w:marTop w:val="0"/>
          <w:marBottom w:val="0"/>
          <w:divBdr>
            <w:top w:val="none" w:sz="0" w:space="0" w:color="auto"/>
            <w:left w:val="none" w:sz="0" w:space="0" w:color="auto"/>
            <w:bottom w:val="none" w:sz="0" w:space="0" w:color="auto"/>
            <w:right w:val="none" w:sz="0" w:space="0" w:color="auto"/>
          </w:divBdr>
        </w:div>
        <w:div w:id="59253140">
          <w:marLeft w:val="0"/>
          <w:marRight w:val="0"/>
          <w:marTop w:val="0"/>
          <w:marBottom w:val="0"/>
          <w:divBdr>
            <w:top w:val="none" w:sz="0" w:space="0" w:color="auto"/>
            <w:left w:val="none" w:sz="0" w:space="0" w:color="auto"/>
            <w:bottom w:val="none" w:sz="0" w:space="0" w:color="auto"/>
            <w:right w:val="none" w:sz="0" w:space="0" w:color="auto"/>
          </w:divBdr>
        </w:div>
        <w:div w:id="69233216">
          <w:marLeft w:val="0"/>
          <w:marRight w:val="0"/>
          <w:marTop w:val="0"/>
          <w:marBottom w:val="0"/>
          <w:divBdr>
            <w:top w:val="none" w:sz="0" w:space="0" w:color="auto"/>
            <w:left w:val="none" w:sz="0" w:space="0" w:color="auto"/>
            <w:bottom w:val="none" w:sz="0" w:space="0" w:color="auto"/>
            <w:right w:val="none" w:sz="0" w:space="0" w:color="auto"/>
          </w:divBdr>
        </w:div>
        <w:div w:id="70743109">
          <w:marLeft w:val="0"/>
          <w:marRight w:val="0"/>
          <w:marTop w:val="0"/>
          <w:marBottom w:val="0"/>
          <w:divBdr>
            <w:top w:val="none" w:sz="0" w:space="0" w:color="auto"/>
            <w:left w:val="none" w:sz="0" w:space="0" w:color="auto"/>
            <w:bottom w:val="none" w:sz="0" w:space="0" w:color="auto"/>
            <w:right w:val="none" w:sz="0" w:space="0" w:color="auto"/>
          </w:divBdr>
        </w:div>
        <w:div w:id="96024571">
          <w:marLeft w:val="0"/>
          <w:marRight w:val="0"/>
          <w:marTop w:val="0"/>
          <w:marBottom w:val="0"/>
          <w:divBdr>
            <w:top w:val="none" w:sz="0" w:space="0" w:color="auto"/>
            <w:left w:val="none" w:sz="0" w:space="0" w:color="auto"/>
            <w:bottom w:val="none" w:sz="0" w:space="0" w:color="auto"/>
            <w:right w:val="none" w:sz="0" w:space="0" w:color="auto"/>
          </w:divBdr>
        </w:div>
        <w:div w:id="175927496">
          <w:marLeft w:val="0"/>
          <w:marRight w:val="0"/>
          <w:marTop w:val="0"/>
          <w:marBottom w:val="0"/>
          <w:divBdr>
            <w:top w:val="none" w:sz="0" w:space="0" w:color="auto"/>
            <w:left w:val="none" w:sz="0" w:space="0" w:color="auto"/>
            <w:bottom w:val="none" w:sz="0" w:space="0" w:color="auto"/>
            <w:right w:val="none" w:sz="0" w:space="0" w:color="auto"/>
          </w:divBdr>
        </w:div>
        <w:div w:id="249775274">
          <w:marLeft w:val="0"/>
          <w:marRight w:val="0"/>
          <w:marTop w:val="0"/>
          <w:marBottom w:val="0"/>
          <w:divBdr>
            <w:top w:val="none" w:sz="0" w:space="0" w:color="auto"/>
            <w:left w:val="none" w:sz="0" w:space="0" w:color="auto"/>
            <w:bottom w:val="none" w:sz="0" w:space="0" w:color="auto"/>
            <w:right w:val="none" w:sz="0" w:space="0" w:color="auto"/>
          </w:divBdr>
        </w:div>
        <w:div w:id="251621890">
          <w:marLeft w:val="0"/>
          <w:marRight w:val="0"/>
          <w:marTop w:val="0"/>
          <w:marBottom w:val="0"/>
          <w:divBdr>
            <w:top w:val="none" w:sz="0" w:space="0" w:color="auto"/>
            <w:left w:val="none" w:sz="0" w:space="0" w:color="auto"/>
            <w:bottom w:val="none" w:sz="0" w:space="0" w:color="auto"/>
            <w:right w:val="none" w:sz="0" w:space="0" w:color="auto"/>
          </w:divBdr>
        </w:div>
        <w:div w:id="341663966">
          <w:marLeft w:val="0"/>
          <w:marRight w:val="0"/>
          <w:marTop w:val="0"/>
          <w:marBottom w:val="0"/>
          <w:divBdr>
            <w:top w:val="none" w:sz="0" w:space="0" w:color="auto"/>
            <w:left w:val="none" w:sz="0" w:space="0" w:color="auto"/>
            <w:bottom w:val="none" w:sz="0" w:space="0" w:color="auto"/>
            <w:right w:val="none" w:sz="0" w:space="0" w:color="auto"/>
          </w:divBdr>
        </w:div>
        <w:div w:id="361131883">
          <w:marLeft w:val="0"/>
          <w:marRight w:val="0"/>
          <w:marTop w:val="0"/>
          <w:marBottom w:val="0"/>
          <w:divBdr>
            <w:top w:val="none" w:sz="0" w:space="0" w:color="auto"/>
            <w:left w:val="none" w:sz="0" w:space="0" w:color="auto"/>
            <w:bottom w:val="none" w:sz="0" w:space="0" w:color="auto"/>
            <w:right w:val="none" w:sz="0" w:space="0" w:color="auto"/>
          </w:divBdr>
        </w:div>
        <w:div w:id="385184181">
          <w:marLeft w:val="0"/>
          <w:marRight w:val="0"/>
          <w:marTop w:val="0"/>
          <w:marBottom w:val="0"/>
          <w:divBdr>
            <w:top w:val="none" w:sz="0" w:space="0" w:color="auto"/>
            <w:left w:val="none" w:sz="0" w:space="0" w:color="auto"/>
            <w:bottom w:val="none" w:sz="0" w:space="0" w:color="auto"/>
            <w:right w:val="none" w:sz="0" w:space="0" w:color="auto"/>
          </w:divBdr>
        </w:div>
        <w:div w:id="401222682">
          <w:marLeft w:val="0"/>
          <w:marRight w:val="0"/>
          <w:marTop w:val="0"/>
          <w:marBottom w:val="0"/>
          <w:divBdr>
            <w:top w:val="none" w:sz="0" w:space="0" w:color="auto"/>
            <w:left w:val="none" w:sz="0" w:space="0" w:color="auto"/>
            <w:bottom w:val="none" w:sz="0" w:space="0" w:color="auto"/>
            <w:right w:val="none" w:sz="0" w:space="0" w:color="auto"/>
          </w:divBdr>
        </w:div>
        <w:div w:id="413090991">
          <w:marLeft w:val="0"/>
          <w:marRight w:val="0"/>
          <w:marTop w:val="0"/>
          <w:marBottom w:val="0"/>
          <w:divBdr>
            <w:top w:val="none" w:sz="0" w:space="0" w:color="auto"/>
            <w:left w:val="none" w:sz="0" w:space="0" w:color="auto"/>
            <w:bottom w:val="none" w:sz="0" w:space="0" w:color="auto"/>
            <w:right w:val="none" w:sz="0" w:space="0" w:color="auto"/>
          </w:divBdr>
        </w:div>
        <w:div w:id="426853409">
          <w:marLeft w:val="0"/>
          <w:marRight w:val="0"/>
          <w:marTop w:val="0"/>
          <w:marBottom w:val="0"/>
          <w:divBdr>
            <w:top w:val="none" w:sz="0" w:space="0" w:color="auto"/>
            <w:left w:val="none" w:sz="0" w:space="0" w:color="auto"/>
            <w:bottom w:val="none" w:sz="0" w:space="0" w:color="auto"/>
            <w:right w:val="none" w:sz="0" w:space="0" w:color="auto"/>
          </w:divBdr>
        </w:div>
        <w:div w:id="502743218">
          <w:marLeft w:val="0"/>
          <w:marRight w:val="0"/>
          <w:marTop w:val="0"/>
          <w:marBottom w:val="0"/>
          <w:divBdr>
            <w:top w:val="none" w:sz="0" w:space="0" w:color="auto"/>
            <w:left w:val="none" w:sz="0" w:space="0" w:color="auto"/>
            <w:bottom w:val="none" w:sz="0" w:space="0" w:color="auto"/>
            <w:right w:val="none" w:sz="0" w:space="0" w:color="auto"/>
          </w:divBdr>
        </w:div>
        <w:div w:id="509220559">
          <w:marLeft w:val="0"/>
          <w:marRight w:val="0"/>
          <w:marTop w:val="0"/>
          <w:marBottom w:val="0"/>
          <w:divBdr>
            <w:top w:val="none" w:sz="0" w:space="0" w:color="auto"/>
            <w:left w:val="none" w:sz="0" w:space="0" w:color="auto"/>
            <w:bottom w:val="none" w:sz="0" w:space="0" w:color="auto"/>
            <w:right w:val="none" w:sz="0" w:space="0" w:color="auto"/>
          </w:divBdr>
        </w:div>
        <w:div w:id="589433916">
          <w:marLeft w:val="0"/>
          <w:marRight w:val="0"/>
          <w:marTop w:val="0"/>
          <w:marBottom w:val="0"/>
          <w:divBdr>
            <w:top w:val="none" w:sz="0" w:space="0" w:color="auto"/>
            <w:left w:val="none" w:sz="0" w:space="0" w:color="auto"/>
            <w:bottom w:val="none" w:sz="0" w:space="0" w:color="auto"/>
            <w:right w:val="none" w:sz="0" w:space="0" w:color="auto"/>
          </w:divBdr>
        </w:div>
        <w:div w:id="615448638">
          <w:marLeft w:val="0"/>
          <w:marRight w:val="0"/>
          <w:marTop w:val="0"/>
          <w:marBottom w:val="0"/>
          <w:divBdr>
            <w:top w:val="none" w:sz="0" w:space="0" w:color="auto"/>
            <w:left w:val="none" w:sz="0" w:space="0" w:color="auto"/>
            <w:bottom w:val="none" w:sz="0" w:space="0" w:color="auto"/>
            <w:right w:val="none" w:sz="0" w:space="0" w:color="auto"/>
          </w:divBdr>
        </w:div>
        <w:div w:id="703212635">
          <w:marLeft w:val="0"/>
          <w:marRight w:val="0"/>
          <w:marTop w:val="0"/>
          <w:marBottom w:val="0"/>
          <w:divBdr>
            <w:top w:val="none" w:sz="0" w:space="0" w:color="auto"/>
            <w:left w:val="none" w:sz="0" w:space="0" w:color="auto"/>
            <w:bottom w:val="none" w:sz="0" w:space="0" w:color="auto"/>
            <w:right w:val="none" w:sz="0" w:space="0" w:color="auto"/>
          </w:divBdr>
        </w:div>
        <w:div w:id="746077606">
          <w:marLeft w:val="0"/>
          <w:marRight w:val="0"/>
          <w:marTop w:val="0"/>
          <w:marBottom w:val="0"/>
          <w:divBdr>
            <w:top w:val="none" w:sz="0" w:space="0" w:color="auto"/>
            <w:left w:val="none" w:sz="0" w:space="0" w:color="auto"/>
            <w:bottom w:val="none" w:sz="0" w:space="0" w:color="auto"/>
            <w:right w:val="none" w:sz="0" w:space="0" w:color="auto"/>
          </w:divBdr>
        </w:div>
        <w:div w:id="750472303">
          <w:marLeft w:val="0"/>
          <w:marRight w:val="0"/>
          <w:marTop w:val="0"/>
          <w:marBottom w:val="0"/>
          <w:divBdr>
            <w:top w:val="none" w:sz="0" w:space="0" w:color="auto"/>
            <w:left w:val="none" w:sz="0" w:space="0" w:color="auto"/>
            <w:bottom w:val="none" w:sz="0" w:space="0" w:color="auto"/>
            <w:right w:val="none" w:sz="0" w:space="0" w:color="auto"/>
          </w:divBdr>
        </w:div>
        <w:div w:id="765922113">
          <w:marLeft w:val="0"/>
          <w:marRight w:val="0"/>
          <w:marTop w:val="0"/>
          <w:marBottom w:val="0"/>
          <w:divBdr>
            <w:top w:val="none" w:sz="0" w:space="0" w:color="auto"/>
            <w:left w:val="none" w:sz="0" w:space="0" w:color="auto"/>
            <w:bottom w:val="none" w:sz="0" w:space="0" w:color="auto"/>
            <w:right w:val="none" w:sz="0" w:space="0" w:color="auto"/>
          </w:divBdr>
        </w:div>
        <w:div w:id="826290273">
          <w:marLeft w:val="0"/>
          <w:marRight w:val="0"/>
          <w:marTop w:val="0"/>
          <w:marBottom w:val="0"/>
          <w:divBdr>
            <w:top w:val="none" w:sz="0" w:space="0" w:color="auto"/>
            <w:left w:val="none" w:sz="0" w:space="0" w:color="auto"/>
            <w:bottom w:val="none" w:sz="0" w:space="0" w:color="auto"/>
            <w:right w:val="none" w:sz="0" w:space="0" w:color="auto"/>
          </w:divBdr>
        </w:div>
        <w:div w:id="871497745">
          <w:marLeft w:val="0"/>
          <w:marRight w:val="0"/>
          <w:marTop w:val="0"/>
          <w:marBottom w:val="0"/>
          <w:divBdr>
            <w:top w:val="none" w:sz="0" w:space="0" w:color="auto"/>
            <w:left w:val="none" w:sz="0" w:space="0" w:color="auto"/>
            <w:bottom w:val="none" w:sz="0" w:space="0" w:color="auto"/>
            <w:right w:val="none" w:sz="0" w:space="0" w:color="auto"/>
          </w:divBdr>
        </w:div>
        <w:div w:id="884491873">
          <w:marLeft w:val="0"/>
          <w:marRight w:val="0"/>
          <w:marTop w:val="0"/>
          <w:marBottom w:val="0"/>
          <w:divBdr>
            <w:top w:val="none" w:sz="0" w:space="0" w:color="auto"/>
            <w:left w:val="none" w:sz="0" w:space="0" w:color="auto"/>
            <w:bottom w:val="none" w:sz="0" w:space="0" w:color="auto"/>
            <w:right w:val="none" w:sz="0" w:space="0" w:color="auto"/>
          </w:divBdr>
        </w:div>
        <w:div w:id="900478294">
          <w:marLeft w:val="0"/>
          <w:marRight w:val="0"/>
          <w:marTop w:val="0"/>
          <w:marBottom w:val="0"/>
          <w:divBdr>
            <w:top w:val="none" w:sz="0" w:space="0" w:color="auto"/>
            <w:left w:val="none" w:sz="0" w:space="0" w:color="auto"/>
            <w:bottom w:val="none" w:sz="0" w:space="0" w:color="auto"/>
            <w:right w:val="none" w:sz="0" w:space="0" w:color="auto"/>
          </w:divBdr>
        </w:div>
        <w:div w:id="942229165">
          <w:marLeft w:val="0"/>
          <w:marRight w:val="0"/>
          <w:marTop w:val="0"/>
          <w:marBottom w:val="0"/>
          <w:divBdr>
            <w:top w:val="none" w:sz="0" w:space="0" w:color="auto"/>
            <w:left w:val="none" w:sz="0" w:space="0" w:color="auto"/>
            <w:bottom w:val="none" w:sz="0" w:space="0" w:color="auto"/>
            <w:right w:val="none" w:sz="0" w:space="0" w:color="auto"/>
          </w:divBdr>
        </w:div>
        <w:div w:id="1045375327">
          <w:marLeft w:val="0"/>
          <w:marRight w:val="0"/>
          <w:marTop w:val="0"/>
          <w:marBottom w:val="0"/>
          <w:divBdr>
            <w:top w:val="none" w:sz="0" w:space="0" w:color="auto"/>
            <w:left w:val="none" w:sz="0" w:space="0" w:color="auto"/>
            <w:bottom w:val="none" w:sz="0" w:space="0" w:color="auto"/>
            <w:right w:val="none" w:sz="0" w:space="0" w:color="auto"/>
          </w:divBdr>
        </w:div>
        <w:div w:id="1113941204">
          <w:marLeft w:val="0"/>
          <w:marRight w:val="0"/>
          <w:marTop w:val="0"/>
          <w:marBottom w:val="0"/>
          <w:divBdr>
            <w:top w:val="none" w:sz="0" w:space="0" w:color="auto"/>
            <w:left w:val="none" w:sz="0" w:space="0" w:color="auto"/>
            <w:bottom w:val="none" w:sz="0" w:space="0" w:color="auto"/>
            <w:right w:val="none" w:sz="0" w:space="0" w:color="auto"/>
          </w:divBdr>
        </w:div>
        <w:div w:id="1135368479">
          <w:marLeft w:val="0"/>
          <w:marRight w:val="0"/>
          <w:marTop w:val="0"/>
          <w:marBottom w:val="0"/>
          <w:divBdr>
            <w:top w:val="none" w:sz="0" w:space="0" w:color="auto"/>
            <w:left w:val="none" w:sz="0" w:space="0" w:color="auto"/>
            <w:bottom w:val="none" w:sz="0" w:space="0" w:color="auto"/>
            <w:right w:val="none" w:sz="0" w:space="0" w:color="auto"/>
          </w:divBdr>
        </w:div>
        <w:div w:id="1146625930">
          <w:marLeft w:val="0"/>
          <w:marRight w:val="0"/>
          <w:marTop w:val="0"/>
          <w:marBottom w:val="0"/>
          <w:divBdr>
            <w:top w:val="none" w:sz="0" w:space="0" w:color="auto"/>
            <w:left w:val="none" w:sz="0" w:space="0" w:color="auto"/>
            <w:bottom w:val="none" w:sz="0" w:space="0" w:color="auto"/>
            <w:right w:val="none" w:sz="0" w:space="0" w:color="auto"/>
          </w:divBdr>
        </w:div>
        <w:div w:id="1169832331">
          <w:marLeft w:val="0"/>
          <w:marRight w:val="0"/>
          <w:marTop w:val="0"/>
          <w:marBottom w:val="0"/>
          <w:divBdr>
            <w:top w:val="none" w:sz="0" w:space="0" w:color="auto"/>
            <w:left w:val="none" w:sz="0" w:space="0" w:color="auto"/>
            <w:bottom w:val="none" w:sz="0" w:space="0" w:color="auto"/>
            <w:right w:val="none" w:sz="0" w:space="0" w:color="auto"/>
          </w:divBdr>
        </w:div>
        <w:div w:id="1196457914">
          <w:marLeft w:val="0"/>
          <w:marRight w:val="0"/>
          <w:marTop w:val="0"/>
          <w:marBottom w:val="0"/>
          <w:divBdr>
            <w:top w:val="none" w:sz="0" w:space="0" w:color="auto"/>
            <w:left w:val="none" w:sz="0" w:space="0" w:color="auto"/>
            <w:bottom w:val="none" w:sz="0" w:space="0" w:color="auto"/>
            <w:right w:val="none" w:sz="0" w:space="0" w:color="auto"/>
          </w:divBdr>
        </w:div>
        <w:div w:id="1224760257">
          <w:marLeft w:val="0"/>
          <w:marRight w:val="0"/>
          <w:marTop w:val="0"/>
          <w:marBottom w:val="0"/>
          <w:divBdr>
            <w:top w:val="none" w:sz="0" w:space="0" w:color="auto"/>
            <w:left w:val="none" w:sz="0" w:space="0" w:color="auto"/>
            <w:bottom w:val="none" w:sz="0" w:space="0" w:color="auto"/>
            <w:right w:val="none" w:sz="0" w:space="0" w:color="auto"/>
          </w:divBdr>
        </w:div>
        <w:div w:id="1250427909">
          <w:marLeft w:val="0"/>
          <w:marRight w:val="0"/>
          <w:marTop w:val="0"/>
          <w:marBottom w:val="0"/>
          <w:divBdr>
            <w:top w:val="none" w:sz="0" w:space="0" w:color="auto"/>
            <w:left w:val="none" w:sz="0" w:space="0" w:color="auto"/>
            <w:bottom w:val="none" w:sz="0" w:space="0" w:color="auto"/>
            <w:right w:val="none" w:sz="0" w:space="0" w:color="auto"/>
          </w:divBdr>
        </w:div>
        <w:div w:id="1261179710">
          <w:marLeft w:val="0"/>
          <w:marRight w:val="0"/>
          <w:marTop w:val="0"/>
          <w:marBottom w:val="0"/>
          <w:divBdr>
            <w:top w:val="none" w:sz="0" w:space="0" w:color="auto"/>
            <w:left w:val="none" w:sz="0" w:space="0" w:color="auto"/>
            <w:bottom w:val="none" w:sz="0" w:space="0" w:color="auto"/>
            <w:right w:val="none" w:sz="0" w:space="0" w:color="auto"/>
          </w:divBdr>
        </w:div>
        <w:div w:id="1376193380">
          <w:marLeft w:val="0"/>
          <w:marRight w:val="0"/>
          <w:marTop w:val="0"/>
          <w:marBottom w:val="0"/>
          <w:divBdr>
            <w:top w:val="none" w:sz="0" w:space="0" w:color="auto"/>
            <w:left w:val="none" w:sz="0" w:space="0" w:color="auto"/>
            <w:bottom w:val="none" w:sz="0" w:space="0" w:color="auto"/>
            <w:right w:val="none" w:sz="0" w:space="0" w:color="auto"/>
          </w:divBdr>
        </w:div>
        <w:div w:id="1388452811">
          <w:marLeft w:val="0"/>
          <w:marRight w:val="0"/>
          <w:marTop w:val="0"/>
          <w:marBottom w:val="0"/>
          <w:divBdr>
            <w:top w:val="none" w:sz="0" w:space="0" w:color="auto"/>
            <w:left w:val="none" w:sz="0" w:space="0" w:color="auto"/>
            <w:bottom w:val="none" w:sz="0" w:space="0" w:color="auto"/>
            <w:right w:val="none" w:sz="0" w:space="0" w:color="auto"/>
          </w:divBdr>
        </w:div>
        <w:div w:id="1423721246">
          <w:marLeft w:val="0"/>
          <w:marRight w:val="0"/>
          <w:marTop w:val="0"/>
          <w:marBottom w:val="0"/>
          <w:divBdr>
            <w:top w:val="none" w:sz="0" w:space="0" w:color="auto"/>
            <w:left w:val="none" w:sz="0" w:space="0" w:color="auto"/>
            <w:bottom w:val="none" w:sz="0" w:space="0" w:color="auto"/>
            <w:right w:val="none" w:sz="0" w:space="0" w:color="auto"/>
          </w:divBdr>
        </w:div>
        <w:div w:id="1490517129">
          <w:marLeft w:val="0"/>
          <w:marRight w:val="0"/>
          <w:marTop w:val="0"/>
          <w:marBottom w:val="0"/>
          <w:divBdr>
            <w:top w:val="none" w:sz="0" w:space="0" w:color="auto"/>
            <w:left w:val="none" w:sz="0" w:space="0" w:color="auto"/>
            <w:bottom w:val="none" w:sz="0" w:space="0" w:color="auto"/>
            <w:right w:val="none" w:sz="0" w:space="0" w:color="auto"/>
          </w:divBdr>
        </w:div>
        <w:div w:id="1501654977">
          <w:marLeft w:val="0"/>
          <w:marRight w:val="0"/>
          <w:marTop w:val="0"/>
          <w:marBottom w:val="0"/>
          <w:divBdr>
            <w:top w:val="none" w:sz="0" w:space="0" w:color="auto"/>
            <w:left w:val="none" w:sz="0" w:space="0" w:color="auto"/>
            <w:bottom w:val="none" w:sz="0" w:space="0" w:color="auto"/>
            <w:right w:val="none" w:sz="0" w:space="0" w:color="auto"/>
          </w:divBdr>
        </w:div>
        <w:div w:id="1505703640">
          <w:marLeft w:val="0"/>
          <w:marRight w:val="0"/>
          <w:marTop w:val="0"/>
          <w:marBottom w:val="0"/>
          <w:divBdr>
            <w:top w:val="none" w:sz="0" w:space="0" w:color="auto"/>
            <w:left w:val="none" w:sz="0" w:space="0" w:color="auto"/>
            <w:bottom w:val="none" w:sz="0" w:space="0" w:color="auto"/>
            <w:right w:val="none" w:sz="0" w:space="0" w:color="auto"/>
          </w:divBdr>
        </w:div>
        <w:div w:id="1566329685">
          <w:marLeft w:val="0"/>
          <w:marRight w:val="0"/>
          <w:marTop w:val="0"/>
          <w:marBottom w:val="0"/>
          <w:divBdr>
            <w:top w:val="none" w:sz="0" w:space="0" w:color="auto"/>
            <w:left w:val="none" w:sz="0" w:space="0" w:color="auto"/>
            <w:bottom w:val="none" w:sz="0" w:space="0" w:color="auto"/>
            <w:right w:val="none" w:sz="0" w:space="0" w:color="auto"/>
          </w:divBdr>
        </w:div>
        <w:div w:id="1568877522">
          <w:marLeft w:val="0"/>
          <w:marRight w:val="0"/>
          <w:marTop w:val="0"/>
          <w:marBottom w:val="0"/>
          <w:divBdr>
            <w:top w:val="none" w:sz="0" w:space="0" w:color="auto"/>
            <w:left w:val="none" w:sz="0" w:space="0" w:color="auto"/>
            <w:bottom w:val="none" w:sz="0" w:space="0" w:color="auto"/>
            <w:right w:val="none" w:sz="0" w:space="0" w:color="auto"/>
          </w:divBdr>
        </w:div>
        <w:div w:id="1782649849">
          <w:marLeft w:val="0"/>
          <w:marRight w:val="0"/>
          <w:marTop w:val="0"/>
          <w:marBottom w:val="0"/>
          <w:divBdr>
            <w:top w:val="none" w:sz="0" w:space="0" w:color="auto"/>
            <w:left w:val="none" w:sz="0" w:space="0" w:color="auto"/>
            <w:bottom w:val="none" w:sz="0" w:space="0" w:color="auto"/>
            <w:right w:val="none" w:sz="0" w:space="0" w:color="auto"/>
          </w:divBdr>
        </w:div>
        <w:div w:id="1883128032">
          <w:marLeft w:val="0"/>
          <w:marRight w:val="0"/>
          <w:marTop w:val="0"/>
          <w:marBottom w:val="0"/>
          <w:divBdr>
            <w:top w:val="none" w:sz="0" w:space="0" w:color="auto"/>
            <w:left w:val="none" w:sz="0" w:space="0" w:color="auto"/>
            <w:bottom w:val="none" w:sz="0" w:space="0" w:color="auto"/>
            <w:right w:val="none" w:sz="0" w:space="0" w:color="auto"/>
          </w:divBdr>
        </w:div>
        <w:div w:id="1907956143">
          <w:marLeft w:val="0"/>
          <w:marRight w:val="0"/>
          <w:marTop w:val="0"/>
          <w:marBottom w:val="0"/>
          <w:divBdr>
            <w:top w:val="none" w:sz="0" w:space="0" w:color="auto"/>
            <w:left w:val="none" w:sz="0" w:space="0" w:color="auto"/>
            <w:bottom w:val="none" w:sz="0" w:space="0" w:color="auto"/>
            <w:right w:val="none" w:sz="0" w:space="0" w:color="auto"/>
          </w:divBdr>
        </w:div>
        <w:div w:id="2102142429">
          <w:marLeft w:val="0"/>
          <w:marRight w:val="0"/>
          <w:marTop w:val="0"/>
          <w:marBottom w:val="0"/>
          <w:divBdr>
            <w:top w:val="none" w:sz="0" w:space="0" w:color="auto"/>
            <w:left w:val="none" w:sz="0" w:space="0" w:color="auto"/>
            <w:bottom w:val="none" w:sz="0" w:space="0" w:color="auto"/>
            <w:right w:val="none" w:sz="0" w:space="0" w:color="auto"/>
          </w:divBdr>
        </w:div>
        <w:div w:id="2117748732">
          <w:marLeft w:val="0"/>
          <w:marRight w:val="0"/>
          <w:marTop w:val="0"/>
          <w:marBottom w:val="0"/>
          <w:divBdr>
            <w:top w:val="none" w:sz="0" w:space="0" w:color="auto"/>
            <w:left w:val="none" w:sz="0" w:space="0" w:color="auto"/>
            <w:bottom w:val="none" w:sz="0" w:space="0" w:color="auto"/>
            <w:right w:val="none" w:sz="0" w:space="0" w:color="auto"/>
          </w:divBdr>
        </w:div>
      </w:divsChild>
    </w:div>
    <w:div w:id="92748414">
      <w:bodyDiv w:val="1"/>
      <w:marLeft w:val="0"/>
      <w:marRight w:val="0"/>
      <w:marTop w:val="0"/>
      <w:marBottom w:val="0"/>
      <w:divBdr>
        <w:top w:val="none" w:sz="0" w:space="0" w:color="auto"/>
        <w:left w:val="none" w:sz="0" w:space="0" w:color="auto"/>
        <w:bottom w:val="none" w:sz="0" w:space="0" w:color="auto"/>
        <w:right w:val="none" w:sz="0" w:space="0" w:color="auto"/>
      </w:divBdr>
    </w:div>
    <w:div w:id="192497140">
      <w:bodyDiv w:val="1"/>
      <w:marLeft w:val="0"/>
      <w:marRight w:val="0"/>
      <w:marTop w:val="0"/>
      <w:marBottom w:val="0"/>
      <w:divBdr>
        <w:top w:val="none" w:sz="0" w:space="0" w:color="auto"/>
        <w:left w:val="none" w:sz="0" w:space="0" w:color="auto"/>
        <w:bottom w:val="none" w:sz="0" w:space="0" w:color="auto"/>
        <w:right w:val="none" w:sz="0" w:space="0" w:color="auto"/>
      </w:divBdr>
    </w:div>
    <w:div w:id="212692587">
      <w:bodyDiv w:val="1"/>
      <w:marLeft w:val="0"/>
      <w:marRight w:val="0"/>
      <w:marTop w:val="0"/>
      <w:marBottom w:val="0"/>
      <w:divBdr>
        <w:top w:val="none" w:sz="0" w:space="0" w:color="auto"/>
        <w:left w:val="none" w:sz="0" w:space="0" w:color="auto"/>
        <w:bottom w:val="none" w:sz="0" w:space="0" w:color="auto"/>
        <w:right w:val="none" w:sz="0" w:space="0" w:color="auto"/>
      </w:divBdr>
    </w:div>
    <w:div w:id="219364779">
      <w:bodyDiv w:val="1"/>
      <w:marLeft w:val="0"/>
      <w:marRight w:val="0"/>
      <w:marTop w:val="0"/>
      <w:marBottom w:val="0"/>
      <w:divBdr>
        <w:top w:val="none" w:sz="0" w:space="0" w:color="auto"/>
        <w:left w:val="none" w:sz="0" w:space="0" w:color="auto"/>
        <w:bottom w:val="none" w:sz="0" w:space="0" w:color="auto"/>
        <w:right w:val="none" w:sz="0" w:space="0" w:color="auto"/>
      </w:divBdr>
    </w:div>
    <w:div w:id="237403796">
      <w:bodyDiv w:val="1"/>
      <w:marLeft w:val="0"/>
      <w:marRight w:val="0"/>
      <w:marTop w:val="0"/>
      <w:marBottom w:val="0"/>
      <w:divBdr>
        <w:top w:val="none" w:sz="0" w:space="0" w:color="auto"/>
        <w:left w:val="none" w:sz="0" w:space="0" w:color="auto"/>
        <w:bottom w:val="none" w:sz="0" w:space="0" w:color="auto"/>
        <w:right w:val="none" w:sz="0" w:space="0" w:color="auto"/>
      </w:divBdr>
    </w:div>
    <w:div w:id="274366014">
      <w:bodyDiv w:val="1"/>
      <w:marLeft w:val="0"/>
      <w:marRight w:val="0"/>
      <w:marTop w:val="0"/>
      <w:marBottom w:val="0"/>
      <w:divBdr>
        <w:top w:val="none" w:sz="0" w:space="0" w:color="auto"/>
        <w:left w:val="none" w:sz="0" w:space="0" w:color="auto"/>
        <w:bottom w:val="none" w:sz="0" w:space="0" w:color="auto"/>
        <w:right w:val="none" w:sz="0" w:space="0" w:color="auto"/>
      </w:divBdr>
      <w:divsChild>
        <w:div w:id="45447137">
          <w:marLeft w:val="0"/>
          <w:marRight w:val="0"/>
          <w:marTop w:val="0"/>
          <w:marBottom w:val="0"/>
          <w:divBdr>
            <w:top w:val="none" w:sz="0" w:space="0" w:color="auto"/>
            <w:left w:val="none" w:sz="0" w:space="0" w:color="auto"/>
            <w:bottom w:val="none" w:sz="0" w:space="0" w:color="auto"/>
            <w:right w:val="none" w:sz="0" w:space="0" w:color="auto"/>
          </w:divBdr>
        </w:div>
        <w:div w:id="62459780">
          <w:marLeft w:val="0"/>
          <w:marRight w:val="0"/>
          <w:marTop w:val="0"/>
          <w:marBottom w:val="0"/>
          <w:divBdr>
            <w:top w:val="none" w:sz="0" w:space="0" w:color="auto"/>
            <w:left w:val="none" w:sz="0" w:space="0" w:color="auto"/>
            <w:bottom w:val="none" w:sz="0" w:space="0" w:color="auto"/>
            <w:right w:val="none" w:sz="0" w:space="0" w:color="auto"/>
          </w:divBdr>
        </w:div>
        <w:div w:id="80222766">
          <w:marLeft w:val="0"/>
          <w:marRight w:val="0"/>
          <w:marTop w:val="0"/>
          <w:marBottom w:val="0"/>
          <w:divBdr>
            <w:top w:val="none" w:sz="0" w:space="0" w:color="auto"/>
            <w:left w:val="none" w:sz="0" w:space="0" w:color="auto"/>
            <w:bottom w:val="none" w:sz="0" w:space="0" w:color="auto"/>
            <w:right w:val="none" w:sz="0" w:space="0" w:color="auto"/>
          </w:divBdr>
        </w:div>
        <w:div w:id="191772423">
          <w:marLeft w:val="0"/>
          <w:marRight w:val="0"/>
          <w:marTop w:val="0"/>
          <w:marBottom w:val="0"/>
          <w:divBdr>
            <w:top w:val="none" w:sz="0" w:space="0" w:color="auto"/>
            <w:left w:val="none" w:sz="0" w:space="0" w:color="auto"/>
            <w:bottom w:val="none" w:sz="0" w:space="0" w:color="auto"/>
            <w:right w:val="none" w:sz="0" w:space="0" w:color="auto"/>
          </w:divBdr>
        </w:div>
        <w:div w:id="253780016">
          <w:marLeft w:val="0"/>
          <w:marRight w:val="0"/>
          <w:marTop w:val="0"/>
          <w:marBottom w:val="0"/>
          <w:divBdr>
            <w:top w:val="none" w:sz="0" w:space="0" w:color="auto"/>
            <w:left w:val="none" w:sz="0" w:space="0" w:color="auto"/>
            <w:bottom w:val="none" w:sz="0" w:space="0" w:color="auto"/>
            <w:right w:val="none" w:sz="0" w:space="0" w:color="auto"/>
          </w:divBdr>
        </w:div>
        <w:div w:id="277564288">
          <w:marLeft w:val="0"/>
          <w:marRight w:val="0"/>
          <w:marTop w:val="0"/>
          <w:marBottom w:val="0"/>
          <w:divBdr>
            <w:top w:val="none" w:sz="0" w:space="0" w:color="auto"/>
            <w:left w:val="none" w:sz="0" w:space="0" w:color="auto"/>
            <w:bottom w:val="none" w:sz="0" w:space="0" w:color="auto"/>
            <w:right w:val="none" w:sz="0" w:space="0" w:color="auto"/>
          </w:divBdr>
        </w:div>
        <w:div w:id="354159823">
          <w:marLeft w:val="0"/>
          <w:marRight w:val="0"/>
          <w:marTop w:val="0"/>
          <w:marBottom w:val="0"/>
          <w:divBdr>
            <w:top w:val="none" w:sz="0" w:space="0" w:color="auto"/>
            <w:left w:val="none" w:sz="0" w:space="0" w:color="auto"/>
            <w:bottom w:val="none" w:sz="0" w:space="0" w:color="auto"/>
            <w:right w:val="none" w:sz="0" w:space="0" w:color="auto"/>
          </w:divBdr>
        </w:div>
        <w:div w:id="359548079">
          <w:marLeft w:val="0"/>
          <w:marRight w:val="0"/>
          <w:marTop w:val="0"/>
          <w:marBottom w:val="0"/>
          <w:divBdr>
            <w:top w:val="none" w:sz="0" w:space="0" w:color="auto"/>
            <w:left w:val="none" w:sz="0" w:space="0" w:color="auto"/>
            <w:bottom w:val="none" w:sz="0" w:space="0" w:color="auto"/>
            <w:right w:val="none" w:sz="0" w:space="0" w:color="auto"/>
          </w:divBdr>
        </w:div>
        <w:div w:id="362512012">
          <w:marLeft w:val="0"/>
          <w:marRight w:val="0"/>
          <w:marTop w:val="0"/>
          <w:marBottom w:val="0"/>
          <w:divBdr>
            <w:top w:val="none" w:sz="0" w:space="0" w:color="auto"/>
            <w:left w:val="none" w:sz="0" w:space="0" w:color="auto"/>
            <w:bottom w:val="none" w:sz="0" w:space="0" w:color="auto"/>
            <w:right w:val="none" w:sz="0" w:space="0" w:color="auto"/>
          </w:divBdr>
        </w:div>
        <w:div w:id="367989658">
          <w:marLeft w:val="0"/>
          <w:marRight w:val="0"/>
          <w:marTop w:val="0"/>
          <w:marBottom w:val="0"/>
          <w:divBdr>
            <w:top w:val="none" w:sz="0" w:space="0" w:color="auto"/>
            <w:left w:val="none" w:sz="0" w:space="0" w:color="auto"/>
            <w:bottom w:val="none" w:sz="0" w:space="0" w:color="auto"/>
            <w:right w:val="none" w:sz="0" w:space="0" w:color="auto"/>
          </w:divBdr>
        </w:div>
        <w:div w:id="376272567">
          <w:marLeft w:val="0"/>
          <w:marRight w:val="0"/>
          <w:marTop w:val="0"/>
          <w:marBottom w:val="0"/>
          <w:divBdr>
            <w:top w:val="none" w:sz="0" w:space="0" w:color="auto"/>
            <w:left w:val="none" w:sz="0" w:space="0" w:color="auto"/>
            <w:bottom w:val="none" w:sz="0" w:space="0" w:color="auto"/>
            <w:right w:val="none" w:sz="0" w:space="0" w:color="auto"/>
          </w:divBdr>
        </w:div>
        <w:div w:id="385379244">
          <w:marLeft w:val="0"/>
          <w:marRight w:val="0"/>
          <w:marTop w:val="0"/>
          <w:marBottom w:val="0"/>
          <w:divBdr>
            <w:top w:val="none" w:sz="0" w:space="0" w:color="auto"/>
            <w:left w:val="none" w:sz="0" w:space="0" w:color="auto"/>
            <w:bottom w:val="none" w:sz="0" w:space="0" w:color="auto"/>
            <w:right w:val="none" w:sz="0" w:space="0" w:color="auto"/>
          </w:divBdr>
        </w:div>
        <w:div w:id="393160088">
          <w:marLeft w:val="0"/>
          <w:marRight w:val="0"/>
          <w:marTop w:val="0"/>
          <w:marBottom w:val="0"/>
          <w:divBdr>
            <w:top w:val="none" w:sz="0" w:space="0" w:color="auto"/>
            <w:left w:val="none" w:sz="0" w:space="0" w:color="auto"/>
            <w:bottom w:val="none" w:sz="0" w:space="0" w:color="auto"/>
            <w:right w:val="none" w:sz="0" w:space="0" w:color="auto"/>
          </w:divBdr>
        </w:div>
        <w:div w:id="419059927">
          <w:marLeft w:val="0"/>
          <w:marRight w:val="0"/>
          <w:marTop w:val="0"/>
          <w:marBottom w:val="0"/>
          <w:divBdr>
            <w:top w:val="none" w:sz="0" w:space="0" w:color="auto"/>
            <w:left w:val="none" w:sz="0" w:space="0" w:color="auto"/>
            <w:bottom w:val="none" w:sz="0" w:space="0" w:color="auto"/>
            <w:right w:val="none" w:sz="0" w:space="0" w:color="auto"/>
          </w:divBdr>
        </w:div>
        <w:div w:id="479466085">
          <w:marLeft w:val="0"/>
          <w:marRight w:val="0"/>
          <w:marTop w:val="0"/>
          <w:marBottom w:val="0"/>
          <w:divBdr>
            <w:top w:val="none" w:sz="0" w:space="0" w:color="auto"/>
            <w:left w:val="none" w:sz="0" w:space="0" w:color="auto"/>
            <w:bottom w:val="none" w:sz="0" w:space="0" w:color="auto"/>
            <w:right w:val="none" w:sz="0" w:space="0" w:color="auto"/>
          </w:divBdr>
        </w:div>
        <w:div w:id="557209225">
          <w:marLeft w:val="0"/>
          <w:marRight w:val="0"/>
          <w:marTop w:val="0"/>
          <w:marBottom w:val="0"/>
          <w:divBdr>
            <w:top w:val="none" w:sz="0" w:space="0" w:color="auto"/>
            <w:left w:val="none" w:sz="0" w:space="0" w:color="auto"/>
            <w:bottom w:val="none" w:sz="0" w:space="0" w:color="auto"/>
            <w:right w:val="none" w:sz="0" w:space="0" w:color="auto"/>
          </w:divBdr>
        </w:div>
        <w:div w:id="568425183">
          <w:marLeft w:val="0"/>
          <w:marRight w:val="0"/>
          <w:marTop w:val="0"/>
          <w:marBottom w:val="0"/>
          <w:divBdr>
            <w:top w:val="none" w:sz="0" w:space="0" w:color="auto"/>
            <w:left w:val="none" w:sz="0" w:space="0" w:color="auto"/>
            <w:bottom w:val="none" w:sz="0" w:space="0" w:color="auto"/>
            <w:right w:val="none" w:sz="0" w:space="0" w:color="auto"/>
          </w:divBdr>
        </w:div>
        <w:div w:id="582375048">
          <w:marLeft w:val="0"/>
          <w:marRight w:val="0"/>
          <w:marTop w:val="0"/>
          <w:marBottom w:val="0"/>
          <w:divBdr>
            <w:top w:val="none" w:sz="0" w:space="0" w:color="auto"/>
            <w:left w:val="none" w:sz="0" w:space="0" w:color="auto"/>
            <w:bottom w:val="none" w:sz="0" w:space="0" w:color="auto"/>
            <w:right w:val="none" w:sz="0" w:space="0" w:color="auto"/>
          </w:divBdr>
        </w:div>
        <w:div w:id="648901217">
          <w:marLeft w:val="0"/>
          <w:marRight w:val="0"/>
          <w:marTop w:val="0"/>
          <w:marBottom w:val="0"/>
          <w:divBdr>
            <w:top w:val="none" w:sz="0" w:space="0" w:color="auto"/>
            <w:left w:val="none" w:sz="0" w:space="0" w:color="auto"/>
            <w:bottom w:val="none" w:sz="0" w:space="0" w:color="auto"/>
            <w:right w:val="none" w:sz="0" w:space="0" w:color="auto"/>
          </w:divBdr>
        </w:div>
        <w:div w:id="725878844">
          <w:marLeft w:val="0"/>
          <w:marRight w:val="0"/>
          <w:marTop w:val="0"/>
          <w:marBottom w:val="0"/>
          <w:divBdr>
            <w:top w:val="none" w:sz="0" w:space="0" w:color="auto"/>
            <w:left w:val="none" w:sz="0" w:space="0" w:color="auto"/>
            <w:bottom w:val="none" w:sz="0" w:space="0" w:color="auto"/>
            <w:right w:val="none" w:sz="0" w:space="0" w:color="auto"/>
          </w:divBdr>
        </w:div>
        <w:div w:id="816067710">
          <w:marLeft w:val="0"/>
          <w:marRight w:val="0"/>
          <w:marTop w:val="0"/>
          <w:marBottom w:val="0"/>
          <w:divBdr>
            <w:top w:val="none" w:sz="0" w:space="0" w:color="auto"/>
            <w:left w:val="none" w:sz="0" w:space="0" w:color="auto"/>
            <w:bottom w:val="none" w:sz="0" w:space="0" w:color="auto"/>
            <w:right w:val="none" w:sz="0" w:space="0" w:color="auto"/>
          </w:divBdr>
        </w:div>
        <w:div w:id="836385345">
          <w:marLeft w:val="0"/>
          <w:marRight w:val="0"/>
          <w:marTop w:val="0"/>
          <w:marBottom w:val="0"/>
          <w:divBdr>
            <w:top w:val="none" w:sz="0" w:space="0" w:color="auto"/>
            <w:left w:val="none" w:sz="0" w:space="0" w:color="auto"/>
            <w:bottom w:val="none" w:sz="0" w:space="0" w:color="auto"/>
            <w:right w:val="none" w:sz="0" w:space="0" w:color="auto"/>
          </w:divBdr>
        </w:div>
        <w:div w:id="857160537">
          <w:marLeft w:val="0"/>
          <w:marRight w:val="0"/>
          <w:marTop w:val="0"/>
          <w:marBottom w:val="0"/>
          <w:divBdr>
            <w:top w:val="none" w:sz="0" w:space="0" w:color="auto"/>
            <w:left w:val="none" w:sz="0" w:space="0" w:color="auto"/>
            <w:bottom w:val="none" w:sz="0" w:space="0" w:color="auto"/>
            <w:right w:val="none" w:sz="0" w:space="0" w:color="auto"/>
          </w:divBdr>
        </w:div>
        <w:div w:id="878394120">
          <w:marLeft w:val="0"/>
          <w:marRight w:val="0"/>
          <w:marTop w:val="0"/>
          <w:marBottom w:val="0"/>
          <w:divBdr>
            <w:top w:val="none" w:sz="0" w:space="0" w:color="auto"/>
            <w:left w:val="none" w:sz="0" w:space="0" w:color="auto"/>
            <w:bottom w:val="none" w:sz="0" w:space="0" w:color="auto"/>
            <w:right w:val="none" w:sz="0" w:space="0" w:color="auto"/>
          </w:divBdr>
        </w:div>
        <w:div w:id="929891340">
          <w:marLeft w:val="0"/>
          <w:marRight w:val="0"/>
          <w:marTop w:val="0"/>
          <w:marBottom w:val="0"/>
          <w:divBdr>
            <w:top w:val="none" w:sz="0" w:space="0" w:color="auto"/>
            <w:left w:val="none" w:sz="0" w:space="0" w:color="auto"/>
            <w:bottom w:val="none" w:sz="0" w:space="0" w:color="auto"/>
            <w:right w:val="none" w:sz="0" w:space="0" w:color="auto"/>
          </w:divBdr>
        </w:div>
        <w:div w:id="934898017">
          <w:marLeft w:val="0"/>
          <w:marRight w:val="0"/>
          <w:marTop w:val="0"/>
          <w:marBottom w:val="0"/>
          <w:divBdr>
            <w:top w:val="none" w:sz="0" w:space="0" w:color="auto"/>
            <w:left w:val="none" w:sz="0" w:space="0" w:color="auto"/>
            <w:bottom w:val="none" w:sz="0" w:space="0" w:color="auto"/>
            <w:right w:val="none" w:sz="0" w:space="0" w:color="auto"/>
          </w:divBdr>
        </w:div>
        <w:div w:id="952204300">
          <w:marLeft w:val="0"/>
          <w:marRight w:val="0"/>
          <w:marTop w:val="0"/>
          <w:marBottom w:val="0"/>
          <w:divBdr>
            <w:top w:val="none" w:sz="0" w:space="0" w:color="auto"/>
            <w:left w:val="none" w:sz="0" w:space="0" w:color="auto"/>
            <w:bottom w:val="none" w:sz="0" w:space="0" w:color="auto"/>
            <w:right w:val="none" w:sz="0" w:space="0" w:color="auto"/>
          </w:divBdr>
        </w:div>
        <w:div w:id="1078672942">
          <w:marLeft w:val="0"/>
          <w:marRight w:val="0"/>
          <w:marTop w:val="0"/>
          <w:marBottom w:val="0"/>
          <w:divBdr>
            <w:top w:val="none" w:sz="0" w:space="0" w:color="auto"/>
            <w:left w:val="none" w:sz="0" w:space="0" w:color="auto"/>
            <w:bottom w:val="none" w:sz="0" w:space="0" w:color="auto"/>
            <w:right w:val="none" w:sz="0" w:space="0" w:color="auto"/>
          </w:divBdr>
        </w:div>
        <w:div w:id="1110277163">
          <w:marLeft w:val="0"/>
          <w:marRight w:val="0"/>
          <w:marTop w:val="0"/>
          <w:marBottom w:val="0"/>
          <w:divBdr>
            <w:top w:val="none" w:sz="0" w:space="0" w:color="auto"/>
            <w:left w:val="none" w:sz="0" w:space="0" w:color="auto"/>
            <w:bottom w:val="none" w:sz="0" w:space="0" w:color="auto"/>
            <w:right w:val="none" w:sz="0" w:space="0" w:color="auto"/>
          </w:divBdr>
        </w:div>
        <w:div w:id="1152914367">
          <w:marLeft w:val="0"/>
          <w:marRight w:val="0"/>
          <w:marTop w:val="0"/>
          <w:marBottom w:val="0"/>
          <w:divBdr>
            <w:top w:val="none" w:sz="0" w:space="0" w:color="auto"/>
            <w:left w:val="none" w:sz="0" w:space="0" w:color="auto"/>
            <w:bottom w:val="none" w:sz="0" w:space="0" w:color="auto"/>
            <w:right w:val="none" w:sz="0" w:space="0" w:color="auto"/>
          </w:divBdr>
        </w:div>
        <w:div w:id="1164934543">
          <w:marLeft w:val="0"/>
          <w:marRight w:val="0"/>
          <w:marTop w:val="0"/>
          <w:marBottom w:val="0"/>
          <w:divBdr>
            <w:top w:val="none" w:sz="0" w:space="0" w:color="auto"/>
            <w:left w:val="none" w:sz="0" w:space="0" w:color="auto"/>
            <w:bottom w:val="none" w:sz="0" w:space="0" w:color="auto"/>
            <w:right w:val="none" w:sz="0" w:space="0" w:color="auto"/>
          </w:divBdr>
        </w:div>
        <w:div w:id="1213732478">
          <w:marLeft w:val="0"/>
          <w:marRight w:val="0"/>
          <w:marTop w:val="0"/>
          <w:marBottom w:val="0"/>
          <w:divBdr>
            <w:top w:val="none" w:sz="0" w:space="0" w:color="auto"/>
            <w:left w:val="none" w:sz="0" w:space="0" w:color="auto"/>
            <w:bottom w:val="none" w:sz="0" w:space="0" w:color="auto"/>
            <w:right w:val="none" w:sz="0" w:space="0" w:color="auto"/>
          </w:divBdr>
        </w:div>
        <w:div w:id="1216308306">
          <w:marLeft w:val="0"/>
          <w:marRight w:val="0"/>
          <w:marTop w:val="0"/>
          <w:marBottom w:val="0"/>
          <w:divBdr>
            <w:top w:val="none" w:sz="0" w:space="0" w:color="auto"/>
            <w:left w:val="none" w:sz="0" w:space="0" w:color="auto"/>
            <w:bottom w:val="none" w:sz="0" w:space="0" w:color="auto"/>
            <w:right w:val="none" w:sz="0" w:space="0" w:color="auto"/>
          </w:divBdr>
        </w:div>
        <w:div w:id="1244922300">
          <w:marLeft w:val="0"/>
          <w:marRight w:val="0"/>
          <w:marTop w:val="0"/>
          <w:marBottom w:val="0"/>
          <w:divBdr>
            <w:top w:val="none" w:sz="0" w:space="0" w:color="auto"/>
            <w:left w:val="none" w:sz="0" w:space="0" w:color="auto"/>
            <w:bottom w:val="none" w:sz="0" w:space="0" w:color="auto"/>
            <w:right w:val="none" w:sz="0" w:space="0" w:color="auto"/>
          </w:divBdr>
        </w:div>
        <w:div w:id="1304698399">
          <w:marLeft w:val="0"/>
          <w:marRight w:val="0"/>
          <w:marTop w:val="0"/>
          <w:marBottom w:val="0"/>
          <w:divBdr>
            <w:top w:val="none" w:sz="0" w:space="0" w:color="auto"/>
            <w:left w:val="none" w:sz="0" w:space="0" w:color="auto"/>
            <w:bottom w:val="none" w:sz="0" w:space="0" w:color="auto"/>
            <w:right w:val="none" w:sz="0" w:space="0" w:color="auto"/>
          </w:divBdr>
        </w:div>
        <w:div w:id="1325664193">
          <w:marLeft w:val="0"/>
          <w:marRight w:val="0"/>
          <w:marTop w:val="0"/>
          <w:marBottom w:val="0"/>
          <w:divBdr>
            <w:top w:val="none" w:sz="0" w:space="0" w:color="auto"/>
            <w:left w:val="none" w:sz="0" w:space="0" w:color="auto"/>
            <w:bottom w:val="none" w:sz="0" w:space="0" w:color="auto"/>
            <w:right w:val="none" w:sz="0" w:space="0" w:color="auto"/>
          </w:divBdr>
        </w:div>
        <w:div w:id="1327398778">
          <w:marLeft w:val="0"/>
          <w:marRight w:val="0"/>
          <w:marTop w:val="0"/>
          <w:marBottom w:val="0"/>
          <w:divBdr>
            <w:top w:val="none" w:sz="0" w:space="0" w:color="auto"/>
            <w:left w:val="none" w:sz="0" w:space="0" w:color="auto"/>
            <w:bottom w:val="none" w:sz="0" w:space="0" w:color="auto"/>
            <w:right w:val="none" w:sz="0" w:space="0" w:color="auto"/>
          </w:divBdr>
        </w:div>
        <w:div w:id="1358658207">
          <w:marLeft w:val="0"/>
          <w:marRight w:val="0"/>
          <w:marTop w:val="0"/>
          <w:marBottom w:val="0"/>
          <w:divBdr>
            <w:top w:val="none" w:sz="0" w:space="0" w:color="auto"/>
            <w:left w:val="none" w:sz="0" w:space="0" w:color="auto"/>
            <w:bottom w:val="none" w:sz="0" w:space="0" w:color="auto"/>
            <w:right w:val="none" w:sz="0" w:space="0" w:color="auto"/>
          </w:divBdr>
        </w:div>
        <w:div w:id="1358845798">
          <w:marLeft w:val="0"/>
          <w:marRight w:val="0"/>
          <w:marTop w:val="0"/>
          <w:marBottom w:val="0"/>
          <w:divBdr>
            <w:top w:val="none" w:sz="0" w:space="0" w:color="auto"/>
            <w:left w:val="none" w:sz="0" w:space="0" w:color="auto"/>
            <w:bottom w:val="none" w:sz="0" w:space="0" w:color="auto"/>
            <w:right w:val="none" w:sz="0" w:space="0" w:color="auto"/>
          </w:divBdr>
        </w:div>
        <w:div w:id="1373456682">
          <w:marLeft w:val="0"/>
          <w:marRight w:val="0"/>
          <w:marTop w:val="0"/>
          <w:marBottom w:val="0"/>
          <w:divBdr>
            <w:top w:val="none" w:sz="0" w:space="0" w:color="auto"/>
            <w:left w:val="none" w:sz="0" w:space="0" w:color="auto"/>
            <w:bottom w:val="none" w:sz="0" w:space="0" w:color="auto"/>
            <w:right w:val="none" w:sz="0" w:space="0" w:color="auto"/>
          </w:divBdr>
        </w:div>
        <w:div w:id="1408305589">
          <w:marLeft w:val="0"/>
          <w:marRight w:val="0"/>
          <w:marTop w:val="0"/>
          <w:marBottom w:val="0"/>
          <w:divBdr>
            <w:top w:val="none" w:sz="0" w:space="0" w:color="auto"/>
            <w:left w:val="none" w:sz="0" w:space="0" w:color="auto"/>
            <w:bottom w:val="none" w:sz="0" w:space="0" w:color="auto"/>
            <w:right w:val="none" w:sz="0" w:space="0" w:color="auto"/>
          </w:divBdr>
        </w:div>
        <w:div w:id="1421029216">
          <w:marLeft w:val="0"/>
          <w:marRight w:val="0"/>
          <w:marTop w:val="0"/>
          <w:marBottom w:val="0"/>
          <w:divBdr>
            <w:top w:val="none" w:sz="0" w:space="0" w:color="auto"/>
            <w:left w:val="none" w:sz="0" w:space="0" w:color="auto"/>
            <w:bottom w:val="none" w:sz="0" w:space="0" w:color="auto"/>
            <w:right w:val="none" w:sz="0" w:space="0" w:color="auto"/>
          </w:divBdr>
        </w:div>
        <w:div w:id="1446538519">
          <w:marLeft w:val="0"/>
          <w:marRight w:val="0"/>
          <w:marTop w:val="0"/>
          <w:marBottom w:val="0"/>
          <w:divBdr>
            <w:top w:val="none" w:sz="0" w:space="0" w:color="auto"/>
            <w:left w:val="none" w:sz="0" w:space="0" w:color="auto"/>
            <w:bottom w:val="none" w:sz="0" w:space="0" w:color="auto"/>
            <w:right w:val="none" w:sz="0" w:space="0" w:color="auto"/>
          </w:divBdr>
        </w:div>
        <w:div w:id="1488741091">
          <w:marLeft w:val="0"/>
          <w:marRight w:val="0"/>
          <w:marTop w:val="0"/>
          <w:marBottom w:val="0"/>
          <w:divBdr>
            <w:top w:val="none" w:sz="0" w:space="0" w:color="auto"/>
            <w:left w:val="none" w:sz="0" w:space="0" w:color="auto"/>
            <w:bottom w:val="none" w:sz="0" w:space="0" w:color="auto"/>
            <w:right w:val="none" w:sz="0" w:space="0" w:color="auto"/>
          </w:divBdr>
        </w:div>
        <w:div w:id="1494101627">
          <w:marLeft w:val="0"/>
          <w:marRight w:val="0"/>
          <w:marTop w:val="0"/>
          <w:marBottom w:val="0"/>
          <w:divBdr>
            <w:top w:val="none" w:sz="0" w:space="0" w:color="auto"/>
            <w:left w:val="none" w:sz="0" w:space="0" w:color="auto"/>
            <w:bottom w:val="none" w:sz="0" w:space="0" w:color="auto"/>
            <w:right w:val="none" w:sz="0" w:space="0" w:color="auto"/>
          </w:divBdr>
        </w:div>
        <w:div w:id="1514490317">
          <w:marLeft w:val="0"/>
          <w:marRight w:val="0"/>
          <w:marTop w:val="0"/>
          <w:marBottom w:val="0"/>
          <w:divBdr>
            <w:top w:val="none" w:sz="0" w:space="0" w:color="auto"/>
            <w:left w:val="none" w:sz="0" w:space="0" w:color="auto"/>
            <w:bottom w:val="none" w:sz="0" w:space="0" w:color="auto"/>
            <w:right w:val="none" w:sz="0" w:space="0" w:color="auto"/>
          </w:divBdr>
        </w:div>
        <w:div w:id="1530532499">
          <w:marLeft w:val="0"/>
          <w:marRight w:val="0"/>
          <w:marTop w:val="0"/>
          <w:marBottom w:val="0"/>
          <w:divBdr>
            <w:top w:val="none" w:sz="0" w:space="0" w:color="auto"/>
            <w:left w:val="none" w:sz="0" w:space="0" w:color="auto"/>
            <w:bottom w:val="none" w:sz="0" w:space="0" w:color="auto"/>
            <w:right w:val="none" w:sz="0" w:space="0" w:color="auto"/>
          </w:divBdr>
        </w:div>
        <w:div w:id="1535733357">
          <w:marLeft w:val="0"/>
          <w:marRight w:val="0"/>
          <w:marTop w:val="0"/>
          <w:marBottom w:val="0"/>
          <w:divBdr>
            <w:top w:val="none" w:sz="0" w:space="0" w:color="auto"/>
            <w:left w:val="none" w:sz="0" w:space="0" w:color="auto"/>
            <w:bottom w:val="none" w:sz="0" w:space="0" w:color="auto"/>
            <w:right w:val="none" w:sz="0" w:space="0" w:color="auto"/>
          </w:divBdr>
        </w:div>
        <w:div w:id="1537618757">
          <w:marLeft w:val="0"/>
          <w:marRight w:val="0"/>
          <w:marTop w:val="0"/>
          <w:marBottom w:val="0"/>
          <w:divBdr>
            <w:top w:val="none" w:sz="0" w:space="0" w:color="auto"/>
            <w:left w:val="none" w:sz="0" w:space="0" w:color="auto"/>
            <w:bottom w:val="none" w:sz="0" w:space="0" w:color="auto"/>
            <w:right w:val="none" w:sz="0" w:space="0" w:color="auto"/>
          </w:divBdr>
        </w:div>
        <w:div w:id="1630893031">
          <w:marLeft w:val="0"/>
          <w:marRight w:val="0"/>
          <w:marTop w:val="0"/>
          <w:marBottom w:val="0"/>
          <w:divBdr>
            <w:top w:val="none" w:sz="0" w:space="0" w:color="auto"/>
            <w:left w:val="none" w:sz="0" w:space="0" w:color="auto"/>
            <w:bottom w:val="none" w:sz="0" w:space="0" w:color="auto"/>
            <w:right w:val="none" w:sz="0" w:space="0" w:color="auto"/>
          </w:divBdr>
        </w:div>
        <w:div w:id="1631210569">
          <w:marLeft w:val="0"/>
          <w:marRight w:val="0"/>
          <w:marTop w:val="0"/>
          <w:marBottom w:val="0"/>
          <w:divBdr>
            <w:top w:val="none" w:sz="0" w:space="0" w:color="auto"/>
            <w:left w:val="none" w:sz="0" w:space="0" w:color="auto"/>
            <w:bottom w:val="none" w:sz="0" w:space="0" w:color="auto"/>
            <w:right w:val="none" w:sz="0" w:space="0" w:color="auto"/>
          </w:divBdr>
        </w:div>
        <w:div w:id="1665427816">
          <w:marLeft w:val="0"/>
          <w:marRight w:val="0"/>
          <w:marTop w:val="0"/>
          <w:marBottom w:val="0"/>
          <w:divBdr>
            <w:top w:val="none" w:sz="0" w:space="0" w:color="auto"/>
            <w:left w:val="none" w:sz="0" w:space="0" w:color="auto"/>
            <w:bottom w:val="none" w:sz="0" w:space="0" w:color="auto"/>
            <w:right w:val="none" w:sz="0" w:space="0" w:color="auto"/>
          </w:divBdr>
        </w:div>
        <w:div w:id="1687243164">
          <w:marLeft w:val="0"/>
          <w:marRight w:val="0"/>
          <w:marTop w:val="0"/>
          <w:marBottom w:val="0"/>
          <w:divBdr>
            <w:top w:val="none" w:sz="0" w:space="0" w:color="auto"/>
            <w:left w:val="none" w:sz="0" w:space="0" w:color="auto"/>
            <w:bottom w:val="none" w:sz="0" w:space="0" w:color="auto"/>
            <w:right w:val="none" w:sz="0" w:space="0" w:color="auto"/>
          </w:divBdr>
        </w:div>
        <w:div w:id="1799570461">
          <w:marLeft w:val="0"/>
          <w:marRight w:val="0"/>
          <w:marTop w:val="0"/>
          <w:marBottom w:val="0"/>
          <w:divBdr>
            <w:top w:val="none" w:sz="0" w:space="0" w:color="auto"/>
            <w:left w:val="none" w:sz="0" w:space="0" w:color="auto"/>
            <w:bottom w:val="none" w:sz="0" w:space="0" w:color="auto"/>
            <w:right w:val="none" w:sz="0" w:space="0" w:color="auto"/>
          </w:divBdr>
        </w:div>
        <w:div w:id="1801026732">
          <w:marLeft w:val="0"/>
          <w:marRight w:val="0"/>
          <w:marTop w:val="0"/>
          <w:marBottom w:val="0"/>
          <w:divBdr>
            <w:top w:val="none" w:sz="0" w:space="0" w:color="auto"/>
            <w:left w:val="none" w:sz="0" w:space="0" w:color="auto"/>
            <w:bottom w:val="none" w:sz="0" w:space="0" w:color="auto"/>
            <w:right w:val="none" w:sz="0" w:space="0" w:color="auto"/>
          </w:divBdr>
        </w:div>
        <w:div w:id="1808204690">
          <w:marLeft w:val="0"/>
          <w:marRight w:val="0"/>
          <w:marTop w:val="0"/>
          <w:marBottom w:val="0"/>
          <w:divBdr>
            <w:top w:val="none" w:sz="0" w:space="0" w:color="auto"/>
            <w:left w:val="none" w:sz="0" w:space="0" w:color="auto"/>
            <w:bottom w:val="none" w:sz="0" w:space="0" w:color="auto"/>
            <w:right w:val="none" w:sz="0" w:space="0" w:color="auto"/>
          </w:divBdr>
        </w:div>
        <w:div w:id="1819107324">
          <w:marLeft w:val="0"/>
          <w:marRight w:val="0"/>
          <w:marTop w:val="0"/>
          <w:marBottom w:val="0"/>
          <w:divBdr>
            <w:top w:val="none" w:sz="0" w:space="0" w:color="auto"/>
            <w:left w:val="none" w:sz="0" w:space="0" w:color="auto"/>
            <w:bottom w:val="none" w:sz="0" w:space="0" w:color="auto"/>
            <w:right w:val="none" w:sz="0" w:space="0" w:color="auto"/>
          </w:divBdr>
        </w:div>
        <w:div w:id="1881867326">
          <w:marLeft w:val="0"/>
          <w:marRight w:val="0"/>
          <w:marTop w:val="0"/>
          <w:marBottom w:val="0"/>
          <w:divBdr>
            <w:top w:val="none" w:sz="0" w:space="0" w:color="auto"/>
            <w:left w:val="none" w:sz="0" w:space="0" w:color="auto"/>
            <w:bottom w:val="none" w:sz="0" w:space="0" w:color="auto"/>
            <w:right w:val="none" w:sz="0" w:space="0" w:color="auto"/>
          </w:divBdr>
        </w:div>
        <w:div w:id="2010597844">
          <w:marLeft w:val="0"/>
          <w:marRight w:val="0"/>
          <w:marTop w:val="0"/>
          <w:marBottom w:val="0"/>
          <w:divBdr>
            <w:top w:val="none" w:sz="0" w:space="0" w:color="auto"/>
            <w:left w:val="none" w:sz="0" w:space="0" w:color="auto"/>
            <w:bottom w:val="none" w:sz="0" w:space="0" w:color="auto"/>
            <w:right w:val="none" w:sz="0" w:space="0" w:color="auto"/>
          </w:divBdr>
        </w:div>
        <w:div w:id="2038965543">
          <w:marLeft w:val="0"/>
          <w:marRight w:val="0"/>
          <w:marTop w:val="0"/>
          <w:marBottom w:val="0"/>
          <w:divBdr>
            <w:top w:val="none" w:sz="0" w:space="0" w:color="auto"/>
            <w:left w:val="none" w:sz="0" w:space="0" w:color="auto"/>
            <w:bottom w:val="none" w:sz="0" w:space="0" w:color="auto"/>
            <w:right w:val="none" w:sz="0" w:space="0" w:color="auto"/>
          </w:divBdr>
        </w:div>
        <w:div w:id="2056006617">
          <w:marLeft w:val="0"/>
          <w:marRight w:val="0"/>
          <w:marTop w:val="0"/>
          <w:marBottom w:val="0"/>
          <w:divBdr>
            <w:top w:val="none" w:sz="0" w:space="0" w:color="auto"/>
            <w:left w:val="none" w:sz="0" w:space="0" w:color="auto"/>
            <w:bottom w:val="none" w:sz="0" w:space="0" w:color="auto"/>
            <w:right w:val="none" w:sz="0" w:space="0" w:color="auto"/>
          </w:divBdr>
        </w:div>
        <w:div w:id="2062364244">
          <w:marLeft w:val="0"/>
          <w:marRight w:val="0"/>
          <w:marTop w:val="0"/>
          <w:marBottom w:val="0"/>
          <w:divBdr>
            <w:top w:val="none" w:sz="0" w:space="0" w:color="auto"/>
            <w:left w:val="none" w:sz="0" w:space="0" w:color="auto"/>
            <w:bottom w:val="none" w:sz="0" w:space="0" w:color="auto"/>
            <w:right w:val="none" w:sz="0" w:space="0" w:color="auto"/>
          </w:divBdr>
        </w:div>
        <w:div w:id="2082480689">
          <w:marLeft w:val="0"/>
          <w:marRight w:val="0"/>
          <w:marTop w:val="0"/>
          <w:marBottom w:val="0"/>
          <w:divBdr>
            <w:top w:val="none" w:sz="0" w:space="0" w:color="auto"/>
            <w:left w:val="none" w:sz="0" w:space="0" w:color="auto"/>
            <w:bottom w:val="none" w:sz="0" w:space="0" w:color="auto"/>
            <w:right w:val="none" w:sz="0" w:space="0" w:color="auto"/>
          </w:divBdr>
        </w:div>
        <w:div w:id="2135367337">
          <w:marLeft w:val="0"/>
          <w:marRight w:val="0"/>
          <w:marTop w:val="0"/>
          <w:marBottom w:val="0"/>
          <w:divBdr>
            <w:top w:val="none" w:sz="0" w:space="0" w:color="auto"/>
            <w:left w:val="none" w:sz="0" w:space="0" w:color="auto"/>
            <w:bottom w:val="none" w:sz="0" w:space="0" w:color="auto"/>
            <w:right w:val="none" w:sz="0" w:space="0" w:color="auto"/>
          </w:divBdr>
        </w:div>
      </w:divsChild>
    </w:div>
    <w:div w:id="297690071">
      <w:bodyDiv w:val="1"/>
      <w:marLeft w:val="0"/>
      <w:marRight w:val="0"/>
      <w:marTop w:val="0"/>
      <w:marBottom w:val="0"/>
      <w:divBdr>
        <w:top w:val="none" w:sz="0" w:space="0" w:color="auto"/>
        <w:left w:val="none" w:sz="0" w:space="0" w:color="auto"/>
        <w:bottom w:val="none" w:sz="0" w:space="0" w:color="auto"/>
        <w:right w:val="none" w:sz="0" w:space="0" w:color="auto"/>
      </w:divBdr>
    </w:div>
    <w:div w:id="399063776">
      <w:bodyDiv w:val="1"/>
      <w:marLeft w:val="0"/>
      <w:marRight w:val="0"/>
      <w:marTop w:val="0"/>
      <w:marBottom w:val="0"/>
      <w:divBdr>
        <w:top w:val="none" w:sz="0" w:space="0" w:color="auto"/>
        <w:left w:val="none" w:sz="0" w:space="0" w:color="auto"/>
        <w:bottom w:val="none" w:sz="0" w:space="0" w:color="auto"/>
        <w:right w:val="none" w:sz="0" w:space="0" w:color="auto"/>
      </w:divBdr>
    </w:div>
    <w:div w:id="415829061">
      <w:bodyDiv w:val="1"/>
      <w:marLeft w:val="0"/>
      <w:marRight w:val="0"/>
      <w:marTop w:val="0"/>
      <w:marBottom w:val="0"/>
      <w:divBdr>
        <w:top w:val="none" w:sz="0" w:space="0" w:color="auto"/>
        <w:left w:val="none" w:sz="0" w:space="0" w:color="auto"/>
        <w:bottom w:val="none" w:sz="0" w:space="0" w:color="auto"/>
        <w:right w:val="none" w:sz="0" w:space="0" w:color="auto"/>
      </w:divBdr>
    </w:div>
    <w:div w:id="469057520">
      <w:bodyDiv w:val="1"/>
      <w:marLeft w:val="0"/>
      <w:marRight w:val="0"/>
      <w:marTop w:val="0"/>
      <w:marBottom w:val="0"/>
      <w:divBdr>
        <w:top w:val="none" w:sz="0" w:space="0" w:color="auto"/>
        <w:left w:val="none" w:sz="0" w:space="0" w:color="auto"/>
        <w:bottom w:val="none" w:sz="0" w:space="0" w:color="auto"/>
        <w:right w:val="none" w:sz="0" w:space="0" w:color="auto"/>
      </w:divBdr>
      <w:divsChild>
        <w:div w:id="15279871">
          <w:marLeft w:val="0"/>
          <w:marRight w:val="0"/>
          <w:marTop w:val="0"/>
          <w:marBottom w:val="0"/>
          <w:divBdr>
            <w:top w:val="none" w:sz="0" w:space="0" w:color="auto"/>
            <w:left w:val="none" w:sz="0" w:space="0" w:color="auto"/>
            <w:bottom w:val="none" w:sz="0" w:space="0" w:color="auto"/>
            <w:right w:val="none" w:sz="0" w:space="0" w:color="auto"/>
          </w:divBdr>
        </w:div>
        <w:div w:id="35325361">
          <w:marLeft w:val="0"/>
          <w:marRight w:val="0"/>
          <w:marTop w:val="0"/>
          <w:marBottom w:val="0"/>
          <w:divBdr>
            <w:top w:val="none" w:sz="0" w:space="0" w:color="auto"/>
            <w:left w:val="none" w:sz="0" w:space="0" w:color="auto"/>
            <w:bottom w:val="none" w:sz="0" w:space="0" w:color="auto"/>
            <w:right w:val="none" w:sz="0" w:space="0" w:color="auto"/>
          </w:divBdr>
        </w:div>
        <w:div w:id="49886212">
          <w:marLeft w:val="0"/>
          <w:marRight w:val="0"/>
          <w:marTop w:val="0"/>
          <w:marBottom w:val="0"/>
          <w:divBdr>
            <w:top w:val="none" w:sz="0" w:space="0" w:color="auto"/>
            <w:left w:val="none" w:sz="0" w:space="0" w:color="auto"/>
            <w:bottom w:val="none" w:sz="0" w:space="0" w:color="auto"/>
            <w:right w:val="none" w:sz="0" w:space="0" w:color="auto"/>
          </w:divBdr>
        </w:div>
        <w:div w:id="66416133">
          <w:marLeft w:val="0"/>
          <w:marRight w:val="0"/>
          <w:marTop w:val="0"/>
          <w:marBottom w:val="0"/>
          <w:divBdr>
            <w:top w:val="none" w:sz="0" w:space="0" w:color="auto"/>
            <w:left w:val="none" w:sz="0" w:space="0" w:color="auto"/>
            <w:bottom w:val="none" w:sz="0" w:space="0" w:color="auto"/>
            <w:right w:val="none" w:sz="0" w:space="0" w:color="auto"/>
          </w:divBdr>
        </w:div>
        <w:div w:id="85272063">
          <w:marLeft w:val="0"/>
          <w:marRight w:val="0"/>
          <w:marTop w:val="0"/>
          <w:marBottom w:val="0"/>
          <w:divBdr>
            <w:top w:val="none" w:sz="0" w:space="0" w:color="auto"/>
            <w:left w:val="none" w:sz="0" w:space="0" w:color="auto"/>
            <w:bottom w:val="none" w:sz="0" w:space="0" w:color="auto"/>
            <w:right w:val="none" w:sz="0" w:space="0" w:color="auto"/>
          </w:divBdr>
        </w:div>
        <w:div w:id="112214067">
          <w:marLeft w:val="0"/>
          <w:marRight w:val="0"/>
          <w:marTop w:val="0"/>
          <w:marBottom w:val="0"/>
          <w:divBdr>
            <w:top w:val="none" w:sz="0" w:space="0" w:color="auto"/>
            <w:left w:val="none" w:sz="0" w:space="0" w:color="auto"/>
            <w:bottom w:val="none" w:sz="0" w:space="0" w:color="auto"/>
            <w:right w:val="none" w:sz="0" w:space="0" w:color="auto"/>
          </w:divBdr>
        </w:div>
        <w:div w:id="113863828">
          <w:marLeft w:val="0"/>
          <w:marRight w:val="0"/>
          <w:marTop w:val="0"/>
          <w:marBottom w:val="0"/>
          <w:divBdr>
            <w:top w:val="none" w:sz="0" w:space="0" w:color="auto"/>
            <w:left w:val="none" w:sz="0" w:space="0" w:color="auto"/>
            <w:bottom w:val="none" w:sz="0" w:space="0" w:color="auto"/>
            <w:right w:val="none" w:sz="0" w:space="0" w:color="auto"/>
          </w:divBdr>
        </w:div>
        <w:div w:id="249778574">
          <w:marLeft w:val="0"/>
          <w:marRight w:val="0"/>
          <w:marTop w:val="0"/>
          <w:marBottom w:val="0"/>
          <w:divBdr>
            <w:top w:val="none" w:sz="0" w:space="0" w:color="auto"/>
            <w:left w:val="none" w:sz="0" w:space="0" w:color="auto"/>
            <w:bottom w:val="none" w:sz="0" w:space="0" w:color="auto"/>
            <w:right w:val="none" w:sz="0" w:space="0" w:color="auto"/>
          </w:divBdr>
        </w:div>
        <w:div w:id="324016219">
          <w:marLeft w:val="0"/>
          <w:marRight w:val="0"/>
          <w:marTop w:val="0"/>
          <w:marBottom w:val="0"/>
          <w:divBdr>
            <w:top w:val="none" w:sz="0" w:space="0" w:color="auto"/>
            <w:left w:val="none" w:sz="0" w:space="0" w:color="auto"/>
            <w:bottom w:val="none" w:sz="0" w:space="0" w:color="auto"/>
            <w:right w:val="none" w:sz="0" w:space="0" w:color="auto"/>
          </w:divBdr>
        </w:div>
        <w:div w:id="339745555">
          <w:marLeft w:val="0"/>
          <w:marRight w:val="0"/>
          <w:marTop w:val="0"/>
          <w:marBottom w:val="0"/>
          <w:divBdr>
            <w:top w:val="none" w:sz="0" w:space="0" w:color="auto"/>
            <w:left w:val="none" w:sz="0" w:space="0" w:color="auto"/>
            <w:bottom w:val="none" w:sz="0" w:space="0" w:color="auto"/>
            <w:right w:val="none" w:sz="0" w:space="0" w:color="auto"/>
          </w:divBdr>
        </w:div>
        <w:div w:id="366217727">
          <w:marLeft w:val="0"/>
          <w:marRight w:val="0"/>
          <w:marTop w:val="0"/>
          <w:marBottom w:val="0"/>
          <w:divBdr>
            <w:top w:val="none" w:sz="0" w:space="0" w:color="auto"/>
            <w:left w:val="none" w:sz="0" w:space="0" w:color="auto"/>
            <w:bottom w:val="none" w:sz="0" w:space="0" w:color="auto"/>
            <w:right w:val="none" w:sz="0" w:space="0" w:color="auto"/>
          </w:divBdr>
        </w:div>
        <w:div w:id="454519652">
          <w:marLeft w:val="0"/>
          <w:marRight w:val="0"/>
          <w:marTop w:val="0"/>
          <w:marBottom w:val="0"/>
          <w:divBdr>
            <w:top w:val="none" w:sz="0" w:space="0" w:color="auto"/>
            <w:left w:val="none" w:sz="0" w:space="0" w:color="auto"/>
            <w:bottom w:val="none" w:sz="0" w:space="0" w:color="auto"/>
            <w:right w:val="none" w:sz="0" w:space="0" w:color="auto"/>
          </w:divBdr>
        </w:div>
        <w:div w:id="499198317">
          <w:marLeft w:val="0"/>
          <w:marRight w:val="0"/>
          <w:marTop w:val="0"/>
          <w:marBottom w:val="0"/>
          <w:divBdr>
            <w:top w:val="none" w:sz="0" w:space="0" w:color="auto"/>
            <w:left w:val="none" w:sz="0" w:space="0" w:color="auto"/>
            <w:bottom w:val="none" w:sz="0" w:space="0" w:color="auto"/>
            <w:right w:val="none" w:sz="0" w:space="0" w:color="auto"/>
          </w:divBdr>
        </w:div>
        <w:div w:id="523398560">
          <w:marLeft w:val="0"/>
          <w:marRight w:val="0"/>
          <w:marTop w:val="0"/>
          <w:marBottom w:val="0"/>
          <w:divBdr>
            <w:top w:val="none" w:sz="0" w:space="0" w:color="auto"/>
            <w:left w:val="none" w:sz="0" w:space="0" w:color="auto"/>
            <w:bottom w:val="none" w:sz="0" w:space="0" w:color="auto"/>
            <w:right w:val="none" w:sz="0" w:space="0" w:color="auto"/>
          </w:divBdr>
        </w:div>
        <w:div w:id="556670557">
          <w:marLeft w:val="0"/>
          <w:marRight w:val="0"/>
          <w:marTop w:val="0"/>
          <w:marBottom w:val="0"/>
          <w:divBdr>
            <w:top w:val="none" w:sz="0" w:space="0" w:color="auto"/>
            <w:left w:val="none" w:sz="0" w:space="0" w:color="auto"/>
            <w:bottom w:val="none" w:sz="0" w:space="0" w:color="auto"/>
            <w:right w:val="none" w:sz="0" w:space="0" w:color="auto"/>
          </w:divBdr>
        </w:div>
        <w:div w:id="579948857">
          <w:marLeft w:val="0"/>
          <w:marRight w:val="0"/>
          <w:marTop w:val="0"/>
          <w:marBottom w:val="0"/>
          <w:divBdr>
            <w:top w:val="none" w:sz="0" w:space="0" w:color="auto"/>
            <w:left w:val="none" w:sz="0" w:space="0" w:color="auto"/>
            <w:bottom w:val="none" w:sz="0" w:space="0" w:color="auto"/>
            <w:right w:val="none" w:sz="0" w:space="0" w:color="auto"/>
          </w:divBdr>
        </w:div>
        <w:div w:id="597297684">
          <w:marLeft w:val="0"/>
          <w:marRight w:val="0"/>
          <w:marTop w:val="0"/>
          <w:marBottom w:val="0"/>
          <w:divBdr>
            <w:top w:val="none" w:sz="0" w:space="0" w:color="auto"/>
            <w:left w:val="none" w:sz="0" w:space="0" w:color="auto"/>
            <w:bottom w:val="none" w:sz="0" w:space="0" w:color="auto"/>
            <w:right w:val="none" w:sz="0" w:space="0" w:color="auto"/>
          </w:divBdr>
        </w:div>
        <w:div w:id="614752379">
          <w:marLeft w:val="0"/>
          <w:marRight w:val="0"/>
          <w:marTop w:val="0"/>
          <w:marBottom w:val="0"/>
          <w:divBdr>
            <w:top w:val="none" w:sz="0" w:space="0" w:color="auto"/>
            <w:left w:val="none" w:sz="0" w:space="0" w:color="auto"/>
            <w:bottom w:val="none" w:sz="0" w:space="0" w:color="auto"/>
            <w:right w:val="none" w:sz="0" w:space="0" w:color="auto"/>
          </w:divBdr>
        </w:div>
        <w:div w:id="652950395">
          <w:marLeft w:val="0"/>
          <w:marRight w:val="0"/>
          <w:marTop w:val="0"/>
          <w:marBottom w:val="0"/>
          <w:divBdr>
            <w:top w:val="none" w:sz="0" w:space="0" w:color="auto"/>
            <w:left w:val="none" w:sz="0" w:space="0" w:color="auto"/>
            <w:bottom w:val="none" w:sz="0" w:space="0" w:color="auto"/>
            <w:right w:val="none" w:sz="0" w:space="0" w:color="auto"/>
          </w:divBdr>
        </w:div>
        <w:div w:id="710614798">
          <w:marLeft w:val="0"/>
          <w:marRight w:val="0"/>
          <w:marTop w:val="0"/>
          <w:marBottom w:val="0"/>
          <w:divBdr>
            <w:top w:val="none" w:sz="0" w:space="0" w:color="auto"/>
            <w:left w:val="none" w:sz="0" w:space="0" w:color="auto"/>
            <w:bottom w:val="none" w:sz="0" w:space="0" w:color="auto"/>
            <w:right w:val="none" w:sz="0" w:space="0" w:color="auto"/>
          </w:divBdr>
        </w:div>
        <w:div w:id="799304737">
          <w:marLeft w:val="0"/>
          <w:marRight w:val="0"/>
          <w:marTop w:val="0"/>
          <w:marBottom w:val="0"/>
          <w:divBdr>
            <w:top w:val="none" w:sz="0" w:space="0" w:color="auto"/>
            <w:left w:val="none" w:sz="0" w:space="0" w:color="auto"/>
            <w:bottom w:val="none" w:sz="0" w:space="0" w:color="auto"/>
            <w:right w:val="none" w:sz="0" w:space="0" w:color="auto"/>
          </w:divBdr>
        </w:div>
        <w:div w:id="860165326">
          <w:marLeft w:val="0"/>
          <w:marRight w:val="0"/>
          <w:marTop w:val="0"/>
          <w:marBottom w:val="0"/>
          <w:divBdr>
            <w:top w:val="none" w:sz="0" w:space="0" w:color="auto"/>
            <w:left w:val="none" w:sz="0" w:space="0" w:color="auto"/>
            <w:bottom w:val="none" w:sz="0" w:space="0" w:color="auto"/>
            <w:right w:val="none" w:sz="0" w:space="0" w:color="auto"/>
          </w:divBdr>
        </w:div>
        <w:div w:id="878738430">
          <w:marLeft w:val="0"/>
          <w:marRight w:val="0"/>
          <w:marTop w:val="0"/>
          <w:marBottom w:val="0"/>
          <w:divBdr>
            <w:top w:val="none" w:sz="0" w:space="0" w:color="auto"/>
            <w:left w:val="none" w:sz="0" w:space="0" w:color="auto"/>
            <w:bottom w:val="none" w:sz="0" w:space="0" w:color="auto"/>
            <w:right w:val="none" w:sz="0" w:space="0" w:color="auto"/>
          </w:divBdr>
        </w:div>
        <w:div w:id="883172186">
          <w:marLeft w:val="0"/>
          <w:marRight w:val="0"/>
          <w:marTop w:val="0"/>
          <w:marBottom w:val="0"/>
          <w:divBdr>
            <w:top w:val="none" w:sz="0" w:space="0" w:color="auto"/>
            <w:left w:val="none" w:sz="0" w:space="0" w:color="auto"/>
            <w:bottom w:val="none" w:sz="0" w:space="0" w:color="auto"/>
            <w:right w:val="none" w:sz="0" w:space="0" w:color="auto"/>
          </w:divBdr>
        </w:div>
        <w:div w:id="895437113">
          <w:marLeft w:val="0"/>
          <w:marRight w:val="0"/>
          <w:marTop w:val="0"/>
          <w:marBottom w:val="0"/>
          <w:divBdr>
            <w:top w:val="none" w:sz="0" w:space="0" w:color="auto"/>
            <w:left w:val="none" w:sz="0" w:space="0" w:color="auto"/>
            <w:bottom w:val="none" w:sz="0" w:space="0" w:color="auto"/>
            <w:right w:val="none" w:sz="0" w:space="0" w:color="auto"/>
          </w:divBdr>
        </w:div>
        <w:div w:id="907032283">
          <w:marLeft w:val="0"/>
          <w:marRight w:val="0"/>
          <w:marTop w:val="0"/>
          <w:marBottom w:val="0"/>
          <w:divBdr>
            <w:top w:val="none" w:sz="0" w:space="0" w:color="auto"/>
            <w:left w:val="none" w:sz="0" w:space="0" w:color="auto"/>
            <w:bottom w:val="none" w:sz="0" w:space="0" w:color="auto"/>
            <w:right w:val="none" w:sz="0" w:space="0" w:color="auto"/>
          </w:divBdr>
        </w:div>
        <w:div w:id="988172477">
          <w:marLeft w:val="0"/>
          <w:marRight w:val="0"/>
          <w:marTop w:val="0"/>
          <w:marBottom w:val="0"/>
          <w:divBdr>
            <w:top w:val="none" w:sz="0" w:space="0" w:color="auto"/>
            <w:left w:val="none" w:sz="0" w:space="0" w:color="auto"/>
            <w:bottom w:val="none" w:sz="0" w:space="0" w:color="auto"/>
            <w:right w:val="none" w:sz="0" w:space="0" w:color="auto"/>
          </w:divBdr>
        </w:div>
        <w:div w:id="1010916230">
          <w:marLeft w:val="0"/>
          <w:marRight w:val="0"/>
          <w:marTop w:val="0"/>
          <w:marBottom w:val="0"/>
          <w:divBdr>
            <w:top w:val="none" w:sz="0" w:space="0" w:color="auto"/>
            <w:left w:val="none" w:sz="0" w:space="0" w:color="auto"/>
            <w:bottom w:val="none" w:sz="0" w:space="0" w:color="auto"/>
            <w:right w:val="none" w:sz="0" w:space="0" w:color="auto"/>
          </w:divBdr>
        </w:div>
        <w:div w:id="1077091092">
          <w:marLeft w:val="0"/>
          <w:marRight w:val="0"/>
          <w:marTop w:val="0"/>
          <w:marBottom w:val="0"/>
          <w:divBdr>
            <w:top w:val="none" w:sz="0" w:space="0" w:color="auto"/>
            <w:left w:val="none" w:sz="0" w:space="0" w:color="auto"/>
            <w:bottom w:val="none" w:sz="0" w:space="0" w:color="auto"/>
            <w:right w:val="none" w:sz="0" w:space="0" w:color="auto"/>
          </w:divBdr>
        </w:div>
        <w:div w:id="1085104096">
          <w:marLeft w:val="0"/>
          <w:marRight w:val="0"/>
          <w:marTop w:val="0"/>
          <w:marBottom w:val="0"/>
          <w:divBdr>
            <w:top w:val="none" w:sz="0" w:space="0" w:color="auto"/>
            <w:left w:val="none" w:sz="0" w:space="0" w:color="auto"/>
            <w:bottom w:val="none" w:sz="0" w:space="0" w:color="auto"/>
            <w:right w:val="none" w:sz="0" w:space="0" w:color="auto"/>
          </w:divBdr>
        </w:div>
        <w:div w:id="1089160107">
          <w:marLeft w:val="0"/>
          <w:marRight w:val="0"/>
          <w:marTop w:val="0"/>
          <w:marBottom w:val="0"/>
          <w:divBdr>
            <w:top w:val="none" w:sz="0" w:space="0" w:color="auto"/>
            <w:left w:val="none" w:sz="0" w:space="0" w:color="auto"/>
            <w:bottom w:val="none" w:sz="0" w:space="0" w:color="auto"/>
            <w:right w:val="none" w:sz="0" w:space="0" w:color="auto"/>
          </w:divBdr>
        </w:div>
        <w:div w:id="1165393790">
          <w:marLeft w:val="0"/>
          <w:marRight w:val="0"/>
          <w:marTop w:val="0"/>
          <w:marBottom w:val="0"/>
          <w:divBdr>
            <w:top w:val="none" w:sz="0" w:space="0" w:color="auto"/>
            <w:left w:val="none" w:sz="0" w:space="0" w:color="auto"/>
            <w:bottom w:val="none" w:sz="0" w:space="0" w:color="auto"/>
            <w:right w:val="none" w:sz="0" w:space="0" w:color="auto"/>
          </w:divBdr>
        </w:div>
        <w:div w:id="1172334885">
          <w:marLeft w:val="0"/>
          <w:marRight w:val="0"/>
          <w:marTop w:val="0"/>
          <w:marBottom w:val="0"/>
          <w:divBdr>
            <w:top w:val="none" w:sz="0" w:space="0" w:color="auto"/>
            <w:left w:val="none" w:sz="0" w:space="0" w:color="auto"/>
            <w:bottom w:val="none" w:sz="0" w:space="0" w:color="auto"/>
            <w:right w:val="none" w:sz="0" w:space="0" w:color="auto"/>
          </w:divBdr>
        </w:div>
        <w:div w:id="1199395148">
          <w:marLeft w:val="0"/>
          <w:marRight w:val="0"/>
          <w:marTop w:val="0"/>
          <w:marBottom w:val="0"/>
          <w:divBdr>
            <w:top w:val="none" w:sz="0" w:space="0" w:color="auto"/>
            <w:left w:val="none" w:sz="0" w:space="0" w:color="auto"/>
            <w:bottom w:val="none" w:sz="0" w:space="0" w:color="auto"/>
            <w:right w:val="none" w:sz="0" w:space="0" w:color="auto"/>
          </w:divBdr>
        </w:div>
        <w:div w:id="1205483211">
          <w:marLeft w:val="0"/>
          <w:marRight w:val="0"/>
          <w:marTop w:val="0"/>
          <w:marBottom w:val="0"/>
          <w:divBdr>
            <w:top w:val="none" w:sz="0" w:space="0" w:color="auto"/>
            <w:left w:val="none" w:sz="0" w:space="0" w:color="auto"/>
            <w:bottom w:val="none" w:sz="0" w:space="0" w:color="auto"/>
            <w:right w:val="none" w:sz="0" w:space="0" w:color="auto"/>
          </w:divBdr>
        </w:div>
        <w:div w:id="1215117652">
          <w:marLeft w:val="0"/>
          <w:marRight w:val="0"/>
          <w:marTop w:val="0"/>
          <w:marBottom w:val="0"/>
          <w:divBdr>
            <w:top w:val="none" w:sz="0" w:space="0" w:color="auto"/>
            <w:left w:val="none" w:sz="0" w:space="0" w:color="auto"/>
            <w:bottom w:val="none" w:sz="0" w:space="0" w:color="auto"/>
            <w:right w:val="none" w:sz="0" w:space="0" w:color="auto"/>
          </w:divBdr>
        </w:div>
        <w:div w:id="1237666797">
          <w:marLeft w:val="0"/>
          <w:marRight w:val="0"/>
          <w:marTop w:val="0"/>
          <w:marBottom w:val="0"/>
          <w:divBdr>
            <w:top w:val="none" w:sz="0" w:space="0" w:color="auto"/>
            <w:left w:val="none" w:sz="0" w:space="0" w:color="auto"/>
            <w:bottom w:val="none" w:sz="0" w:space="0" w:color="auto"/>
            <w:right w:val="none" w:sz="0" w:space="0" w:color="auto"/>
          </w:divBdr>
        </w:div>
        <w:div w:id="1262180320">
          <w:marLeft w:val="0"/>
          <w:marRight w:val="0"/>
          <w:marTop w:val="0"/>
          <w:marBottom w:val="0"/>
          <w:divBdr>
            <w:top w:val="none" w:sz="0" w:space="0" w:color="auto"/>
            <w:left w:val="none" w:sz="0" w:space="0" w:color="auto"/>
            <w:bottom w:val="none" w:sz="0" w:space="0" w:color="auto"/>
            <w:right w:val="none" w:sz="0" w:space="0" w:color="auto"/>
          </w:divBdr>
        </w:div>
        <w:div w:id="1265265631">
          <w:marLeft w:val="0"/>
          <w:marRight w:val="0"/>
          <w:marTop w:val="0"/>
          <w:marBottom w:val="0"/>
          <w:divBdr>
            <w:top w:val="none" w:sz="0" w:space="0" w:color="auto"/>
            <w:left w:val="none" w:sz="0" w:space="0" w:color="auto"/>
            <w:bottom w:val="none" w:sz="0" w:space="0" w:color="auto"/>
            <w:right w:val="none" w:sz="0" w:space="0" w:color="auto"/>
          </w:divBdr>
        </w:div>
        <w:div w:id="1304315984">
          <w:marLeft w:val="0"/>
          <w:marRight w:val="0"/>
          <w:marTop w:val="0"/>
          <w:marBottom w:val="0"/>
          <w:divBdr>
            <w:top w:val="none" w:sz="0" w:space="0" w:color="auto"/>
            <w:left w:val="none" w:sz="0" w:space="0" w:color="auto"/>
            <w:bottom w:val="none" w:sz="0" w:space="0" w:color="auto"/>
            <w:right w:val="none" w:sz="0" w:space="0" w:color="auto"/>
          </w:divBdr>
        </w:div>
        <w:div w:id="1333991077">
          <w:marLeft w:val="0"/>
          <w:marRight w:val="0"/>
          <w:marTop w:val="0"/>
          <w:marBottom w:val="0"/>
          <w:divBdr>
            <w:top w:val="none" w:sz="0" w:space="0" w:color="auto"/>
            <w:left w:val="none" w:sz="0" w:space="0" w:color="auto"/>
            <w:bottom w:val="none" w:sz="0" w:space="0" w:color="auto"/>
            <w:right w:val="none" w:sz="0" w:space="0" w:color="auto"/>
          </w:divBdr>
        </w:div>
        <w:div w:id="1362246800">
          <w:marLeft w:val="0"/>
          <w:marRight w:val="0"/>
          <w:marTop w:val="0"/>
          <w:marBottom w:val="0"/>
          <w:divBdr>
            <w:top w:val="none" w:sz="0" w:space="0" w:color="auto"/>
            <w:left w:val="none" w:sz="0" w:space="0" w:color="auto"/>
            <w:bottom w:val="none" w:sz="0" w:space="0" w:color="auto"/>
            <w:right w:val="none" w:sz="0" w:space="0" w:color="auto"/>
          </w:divBdr>
        </w:div>
        <w:div w:id="1371564608">
          <w:marLeft w:val="0"/>
          <w:marRight w:val="0"/>
          <w:marTop w:val="0"/>
          <w:marBottom w:val="0"/>
          <w:divBdr>
            <w:top w:val="none" w:sz="0" w:space="0" w:color="auto"/>
            <w:left w:val="none" w:sz="0" w:space="0" w:color="auto"/>
            <w:bottom w:val="none" w:sz="0" w:space="0" w:color="auto"/>
            <w:right w:val="none" w:sz="0" w:space="0" w:color="auto"/>
          </w:divBdr>
        </w:div>
        <w:div w:id="1400136404">
          <w:marLeft w:val="0"/>
          <w:marRight w:val="0"/>
          <w:marTop w:val="0"/>
          <w:marBottom w:val="0"/>
          <w:divBdr>
            <w:top w:val="none" w:sz="0" w:space="0" w:color="auto"/>
            <w:left w:val="none" w:sz="0" w:space="0" w:color="auto"/>
            <w:bottom w:val="none" w:sz="0" w:space="0" w:color="auto"/>
            <w:right w:val="none" w:sz="0" w:space="0" w:color="auto"/>
          </w:divBdr>
        </w:div>
        <w:div w:id="1459645242">
          <w:marLeft w:val="0"/>
          <w:marRight w:val="0"/>
          <w:marTop w:val="0"/>
          <w:marBottom w:val="0"/>
          <w:divBdr>
            <w:top w:val="none" w:sz="0" w:space="0" w:color="auto"/>
            <w:left w:val="none" w:sz="0" w:space="0" w:color="auto"/>
            <w:bottom w:val="none" w:sz="0" w:space="0" w:color="auto"/>
            <w:right w:val="none" w:sz="0" w:space="0" w:color="auto"/>
          </w:divBdr>
        </w:div>
        <w:div w:id="1465612989">
          <w:marLeft w:val="0"/>
          <w:marRight w:val="0"/>
          <w:marTop w:val="0"/>
          <w:marBottom w:val="0"/>
          <w:divBdr>
            <w:top w:val="none" w:sz="0" w:space="0" w:color="auto"/>
            <w:left w:val="none" w:sz="0" w:space="0" w:color="auto"/>
            <w:bottom w:val="none" w:sz="0" w:space="0" w:color="auto"/>
            <w:right w:val="none" w:sz="0" w:space="0" w:color="auto"/>
          </w:divBdr>
        </w:div>
        <w:div w:id="1494295637">
          <w:marLeft w:val="0"/>
          <w:marRight w:val="0"/>
          <w:marTop w:val="0"/>
          <w:marBottom w:val="0"/>
          <w:divBdr>
            <w:top w:val="none" w:sz="0" w:space="0" w:color="auto"/>
            <w:left w:val="none" w:sz="0" w:space="0" w:color="auto"/>
            <w:bottom w:val="none" w:sz="0" w:space="0" w:color="auto"/>
            <w:right w:val="none" w:sz="0" w:space="0" w:color="auto"/>
          </w:divBdr>
        </w:div>
        <w:div w:id="1552499169">
          <w:marLeft w:val="0"/>
          <w:marRight w:val="0"/>
          <w:marTop w:val="0"/>
          <w:marBottom w:val="0"/>
          <w:divBdr>
            <w:top w:val="none" w:sz="0" w:space="0" w:color="auto"/>
            <w:left w:val="none" w:sz="0" w:space="0" w:color="auto"/>
            <w:bottom w:val="none" w:sz="0" w:space="0" w:color="auto"/>
            <w:right w:val="none" w:sz="0" w:space="0" w:color="auto"/>
          </w:divBdr>
        </w:div>
        <w:div w:id="1621453616">
          <w:marLeft w:val="0"/>
          <w:marRight w:val="0"/>
          <w:marTop w:val="0"/>
          <w:marBottom w:val="0"/>
          <w:divBdr>
            <w:top w:val="none" w:sz="0" w:space="0" w:color="auto"/>
            <w:left w:val="none" w:sz="0" w:space="0" w:color="auto"/>
            <w:bottom w:val="none" w:sz="0" w:space="0" w:color="auto"/>
            <w:right w:val="none" w:sz="0" w:space="0" w:color="auto"/>
          </w:divBdr>
        </w:div>
        <w:div w:id="1658457184">
          <w:marLeft w:val="0"/>
          <w:marRight w:val="0"/>
          <w:marTop w:val="0"/>
          <w:marBottom w:val="0"/>
          <w:divBdr>
            <w:top w:val="none" w:sz="0" w:space="0" w:color="auto"/>
            <w:left w:val="none" w:sz="0" w:space="0" w:color="auto"/>
            <w:bottom w:val="none" w:sz="0" w:space="0" w:color="auto"/>
            <w:right w:val="none" w:sz="0" w:space="0" w:color="auto"/>
          </w:divBdr>
        </w:div>
        <w:div w:id="1669360300">
          <w:marLeft w:val="0"/>
          <w:marRight w:val="0"/>
          <w:marTop w:val="0"/>
          <w:marBottom w:val="0"/>
          <w:divBdr>
            <w:top w:val="none" w:sz="0" w:space="0" w:color="auto"/>
            <w:left w:val="none" w:sz="0" w:space="0" w:color="auto"/>
            <w:bottom w:val="none" w:sz="0" w:space="0" w:color="auto"/>
            <w:right w:val="none" w:sz="0" w:space="0" w:color="auto"/>
          </w:divBdr>
        </w:div>
        <w:div w:id="1718124280">
          <w:marLeft w:val="0"/>
          <w:marRight w:val="0"/>
          <w:marTop w:val="0"/>
          <w:marBottom w:val="0"/>
          <w:divBdr>
            <w:top w:val="none" w:sz="0" w:space="0" w:color="auto"/>
            <w:left w:val="none" w:sz="0" w:space="0" w:color="auto"/>
            <w:bottom w:val="none" w:sz="0" w:space="0" w:color="auto"/>
            <w:right w:val="none" w:sz="0" w:space="0" w:color="auto"/>
          </w:divBdr>
        </w:div>
        <w:div w:id="1742175996">
          <w:marLeft w:val="0"/>
          <w:marRight w:val="0"/>
          <w:marTop w:val="0"/>
          <w:marBottom w:val="0"/>
          <w:divBdr>
            <w:top w:val="none" w:sz="0" w:space="0" w:color="auto"/>
            <w:left w:val="none" w:sz="0" w:space="0" w:color="auto"/>
            <w:bottom w:val="none" w:sz="0" w:space="0" w:color="auto"/>
            <w:right w:val="none" w:sz="0" w:space="0" w:color="auto"/>
          </w:divBdr>
        </w:div>
        <w:div w:id="1804301164">
          <w:marLeft w:val="0"/>
          <w:marRight w:val="0"/>
          <w:marTop w:val="0"/>
          <w:marBottom w:val="0"/>
          <w:divBdr>
            <w:top w:val="none" w:sz="0" w:space="0" w:color="auto"/>
            <w:left w:val="none" w:sz="0" w:space="0" w:color="auto"/>
            <w:bottom w:val="none" w:sz="0" w:space="0" w:color="auto"/>
            <w:right w:val="none" w:sz="0" w:space="0" w:color="auto"/>
          </w:divBdr>
        </w:div>
        <w:div w:id="1878082622">
          <w:marLeft w:val="0"/>
          <w:marRight w:val="0"/>
          <w:marTop w:val="0"/>
          <w:marBottom w:val="0"/>
          <w:divBdr>
            <w:top w:val="none" w:sz="0" w:space="0" w:color="auto"/>
            <w:left w:val="none" w:sz="0" w:space="0" w:color="auto"/>
            <w:bottom w:val="none" w:sz="0" w:space="0" w:color="auto"/>
            <w:right w:val="none" w:sz="0" w:space="0" w:color="auto"/>
          </w:divBdr>
        </w:div>
        <w:div w:id="1924677580">
          <w:marLeft w:val="0"/>
          <w:marRight w:val="0"/>
          <w:marTop w:val="0"/>
          <w:marBottom w:val="0"/>
          <w:divBdr>
            <w:top w:val="none" w:sz="0" w:space="0" w:color="auto"/>
            <w:left w:val="none" w:sz="0" w:space="0" w:color="auto"/>
            <w:bottom w:val="none" w:sz="0" w:space="0" w:color="auto"/>
            <w:right w:val="none" w:sz="0" w:space="0" w:color="auto"/>
          </w:divBdr>
        </w:div>
        <w:div w:id="1940020301">
          <w:marLeft w:val="0"/>
          <w:marRight w:val="0"/>
          <w:marTop w:val="0"/>
          <w:marBottom w:val="0"/>
          <w:divBdr>
            <w:top w:val="none" w:sz="0" w:space="0" w:color="auto"/>
            <w:left w:val="none" w:sz="0" w:space="0" w:color="auto"/>
            <w:bottom w:val="none" w:sz="0" w:space="0" w:color="auto"/>
            <w:right w:val="none" w:sz="0" w:space="0" w:color="auto"/>
          </w:divBdr>
        </w:div>
        <w:div w:id="1978608462">
          <w:marLeft w:val="0"/>
          <w:marRight w:val="0"/>
          <w:marTop w:val="0"/>
          <w:marBottom w:val="0"/>
          <w:divBdr>
            <w:top w:val="none" w:sz="0" w:space="0" w:color="auto"/>
            <w:left w:val="none" w:sz="0" w:space="0" w:color="auto"/>
            <w:bottom w:val="none" w:sz="0" w:space="0" w:color="auto"/>
            <w:right w:val="none" w:sz="0" w:space="0" w:color="auto"/>
          </w:divBdr>
        </w:div>
        <w:div w:id="2014606585">
          <w:marLeft w:val="0"/>
          <w:marRight w:val="0"/>
          <w:marTop w:val="0"/>
          <w:marBottom w:val="0"/>
          <w:divBdr>
            <w:top w:val="none" w:sz="0" w:space="0" w:color="auto"/>
            <w:left w:val="none" w:sz="0" w:space="0" w:color="auto"/>
            <w:bottom w:val="none" w:sz="0" w:space="0" w:color="auto"/>
            <w:right w:val="none" w:sz="0" w:space="0" w:color="auto"/>
          </w:divBdr>
        </w:div>
        <w:div w:id="2022661378">
          <w:marLeft w:val="0"/>
          <w:marRight w:val="0"/>
          <w:marTop w:val="0"/>
          <w:marBottom w:val="0"/>
          <w:divBdr>
            <w:top w:val="none" w:sz="0" w:space="0" w:color="auto"/>
            <w:left w:val="none" w:sz="0" w:space="0" w:color="auto"/>
            <w:bottom w:val="none" w:sz="0" w:space="0" w:color="auto"/>
            <w:right w:val="none" w:sz="0" w:space="0" w:color="auto"/>
          </w:divBdr>
        </w:div>
        <w:div w:id="2035957751">
          <w:marLeft w:val="0"/>
          <w:marRight w:val="0"/>
          <w:marTop w:val="0"/>
          <w:marBottom w:val="0"/>
          <w:divBdr>
            <w:top w:val="none" w:sz="0" w:space="0" w:color="auto"/>
            <w:left w:val="none" w:sz="0" w:space="0" w:color="auto"/>
            <w:bottom w:val="none" w:sz="0" w:space="0" w:color="auto"/>
            <w:right w:val="none" w:sz="0" w:space="0" w:color="auto"/>
          </w:divBdr>
        </w:div>
        <w:div w:id="2092922784">
          <w:marLeft w:val="0"/>
          <w:marRight w:val="0"/>
          <w:marTop w:val="0"/>
          <w:marBottom w:val="0"/>
          <w:divBdr>
            <w:top w:val="none" w:sz="0" w:space="0" w:color="auto"/>
            <w:left w:val="none" w:sz="0" w:space="0" w:color="auto"/>
            <w:bottom w:val="none" w:sz="0" w:space="0" w:color="auto"/>
            <w:right w:val="none" w:sz="0" w:space="0" w:color="auto"/>
          </w:divBdr>
        </w:div>
        <w:div w:id="2119138188">
          <w:marLeft w:val="0"/>
          <w:marRight w:val="0"/>
          <w:marTop w:val="0"/>
          <w:marBottom w:val="0"/>
          <w:divBdr>
            <w:top w:val="none" w:sz="0" w:space="0" w:color="auto"/>
            <w:left w:val="none" w:sz="0" w:space="0" w:color="auto"/>
            <w:bottom w:val="none" w:sz="0" w:space="0" w:color="auto"/>
            <w:right w:val="none" w:sz="0" w:space="0" w:color="auto"/>
          </w:divBdr>
        </w:div>
        <w:div w:id="2140537367">
          <w:marLeft w:val="0"/>
          <w:marRight w:val="0"/>
          <w:marTop w:val="0"/>
          <w:marBottom w:val="0"/>
          <w:divBdr>
            <w:top w:val="none" w:sz="0" w:space="0" w:color="auto"/>
            <w:left w:val="none" w:sz="0" w:space="0" w:color="auto"/>
            <w:bottom w:val="none" w:sz="0" w:space="0" w:color="auto"/>
            <w:right w:val="none" w:sz="0" w:space="0" w:color="auto"/>
          </w:divBdr>
        </w:div>
      </w:divsChild>
    </w:div>
    <w:div w:id="530194245">
      <w:bodyDiv w:val="1"/>
      <w:marLeft w:val="0"/>
      <w:marRight w:val="0"/>
      <w:marTop w:val="0"/>
      <w:marBottom w:val="0"/>
      <w:divBdr>
        <w:top w:val="none" w:sz="0" w:space="0" w:color="auto"/>
        <w:left w:val="none" w:sz="0" w:space="0" w:color="auto"/>
        <w:bottom w:val="none" w:sz="0" w:space="0" w:color="auto"/>
        <w:right w:val="none" w:sz="0" w:space="0" w:color="auto"/>
      </w:divBdr>
    </w:div>
    <w:div w:id="532614672">
      <w:bodyDiv w:val="1"/>
      <w:marLeft w:val="0"/>
      <w:marRight w:val="0"/>
      <w:marTop w:val="0"/>
      <w:marBottom w:val="0"/>
      <w:divBdr>
        <w:top w:val="none" w:sz="0" w:space="0" w:color="auto"/>
        <w:left w:val="none" w:sz="0" w:space="0" w:color="auto"/>
        <w:bottom w:val="none" w:sz="0" w:space="0" w:color="auto"/>
        <w:right w:val="none" w:sz="0" w:space="0" w:color="auto"/>
      </w:divBdr>
    </w:div>
    <w:div w:id="563485927">
      <w:bodyDiv w:val="1"/>
      <w:marLeft w:val="0"/>
      <w:marRight w:val="0"/>
      <w:marTop w:val="0"/>
      <w:marBottom w:val="0"/>
      <w:divBdr>
        <w:top w:val="none" w:sz="0" w:space="0" w:color="auto"/>
        <w:left w:val="none" w:sz="0" w:space="0" w:color="auto"/>
        <w:bottom w:val="none" w:sz="0" w:space="0" w:color="auto"/>
        <w:right w:val="none" w:sz="0" w:space="0" w:color="auto"/>
      </w:divBdr>
    </w:div>
    <w:div w:id="568612590">
      <w:bodyDiv w:val="1"/>
      <w:marLeft w:val="0"/>
      <w:marRight w:val="0"/>
      <w:marTop w:val="0"/>
      <w:marBottom w:val="0"/>
      <w:divBdr>
        <w:top w:val="none" w:sz="0" w:space="0" w:color="auto"/>
        <w:left w:val="none" w:sz="0" w:space="0" w:color="auto"/>
        <w:bottom w:val="none" w:sz="0" w:space="0" w:color="auto"/>
        <w:right w:val="none" w:sz="0" w:space="0" w:color="auto"/>
      </w:divBdr>
    </w:div>
    <w:div w:id="587689103">
      <w:bodyDiv w:val="1"/>
      <w:marLeft w:val="0"/>
      <w:marRight w:val="0"/>
      <w:marTop w:val="0"/>
      <w:marBottom w:val="0"/>
      <w:divBdr>
        <w:top w:val="none" w:sz="0" w:space="0" w:color="auto"/>
        <w:left w:val="none" w:sz="0" w:space="0" w:color="auto"/>
        <w:bottom w:val="none" w:sz="0" w:space="0" w:color="auto"/>
        <w:right w:val="none" w:sz="0" w:space="0" w:color="auto"/>
      </w:divBdr>
    </w:div>
    <w:div w:id="667169722">
      <w:bodyDiv w:val="1"/>
      <w:marLeft w:val="0"/>
      <w:marRight w:val="0"/>
      <w:marTop w:val="0"/>
      <w:marBottom w:val="0"/>
      <w:divBdr>
        <w:top w:val="none" w:sz="0" w:space="0" w:color="auto"/>
        <w:left w:val="none" w:sz="0" w:space="0" w:color="auto"/>
        <w:bottom w:val="none" w:sz="0" w:space="0" w:color="auto"/>
        <w:right w:val="none" w:sz="0" w:space="0" w:color="auto"/>
      </w:divBdr>
    </w:div>
    <w:div w:id="706762964">
      <w:bodyDiv w:val="1"/>
      <w:marLeft w:val="0"/>
      <w:marRight w:val="0"/>
      <w:marTop w:val="0"/>
      <w:marBottom w:val="0"/>
      <w:divBdr>
        <w:top w:val="none" w:sz="0" w:space="0" w:color="auto"/>
        <w:left w:val="none" w:sz="0" w:space="0" w:color="auto"/>
        <w:bottom w:val="none" w:sz="0" w:space="0" w:color="auto"/>
        <w:right w:val="none" w:sz="0" w:space="0" w:color="auto"/>
      </w:divBdr>
    </w:div>
    <w:div w:id="713845508">
      <w:bodyDiv w:val="1"/>
      <w:marLeft w:val="0"/>
      <w:marRight w:val="0"/>
      <w:marTop w:val="0"/>
      <w:marBottom w:val="0"/>
      <w:divBdr>
        <w:top w:val="none" w:sz="0" w:space="0" w:color="auto"/>
        <w:left w:val="none" w:sz="0" w:space="0" w:color="auto"/>
        <w:bottom w:val="none" w:sz="0" w:space="0" w:color="auto"/>
        <w:right w:val="none" w:sz="0" w:space="0" w:color="auto"/>
      </w:divBdr>
    </w:div>
    <w:div w:id="718552533">
      <w:bodyDiv w:val="1"/>
      <w:marLeft w:val="0"/>
      <w:marRight w:val="0"/>
      <w:marTop w:val="0"/>
      <w:marBottom w:val="0"/>
      <w:divBdr>
        <w:top w:val="none" w:sz="0" w:space="0" w:color="auto"/>
        <w:left w:val="none" w:sz="0" w:space="0" w:color="auto"/>
        <w:bottom w:val="none" w:sz="0" w:space="0" w:color="auto"/>
        <w:right w:val="none" w:sz="0" w:space="0" w:color="auto"/>
      </w:divBdr>
    </w:div>
    <w:div w:id="737628115">
      <w:bodyDiv w:val="1"/>
      <w:marLeft w:val="0"/>
      <w:marRight w:val="0"/>
      <w:marTop w:val="0"/>
      <w:marBottom w:val="0"/>
      <w:divBdr>
        <w:top w:val="none" w:sz="0" w:space="0" w:color="auto"/>
        <w:left w:val="none" w:sz="0" w:space="0" w:color="auto"/>
        <w:bottom w:val="none" w:sz="0" w:space="0" w:color="auto"/>
        <w:right w:val="none" w:sz="0" w:space="0" w:color="auto"/>
      </w:divBdr>
    </w:div>
    <w:div w:id="751781850">
      <w:bodyDiv w:val="1"/>
      <w:marLeft w:val="0"/>
      <w:marRight w:val="0"/>
      <w:marTop w:val="0"/>
      <w:marBottom w:val="0"/>
      <w:divBdr>
        <w:top w:val="none" w:sz="0" w:space="0" w:color="auto"/>
        <w:left w:val="none" w:sz="0" w:space="0" w:color="auto"/>
        <w:bottom w:val="none" w:sz="0" w:space="0" w:color="auto"/>
        <w:right w:val="none" w:sz="0" w:space="0" w:color="auto"/>
      </w:divBdr>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837501063">
      <w:bodyDiv w:val="1"/>
      <w:marLeft w:val="0"/>
      <w:marRight w:val="0"/>
      <w:marTop w:val="0"/>
      <w:marBottom w:val="0"/>
      <w:divBdr>
        <w:top w:val="none" w:sz="0" w:space="0" w:color="auto"/>
        <w:left w:val="none" w:sz="0" w:space="0" w:color="auto"/>
        <w:bottom w:val="none" w:sz="0" w:space="0" w:color="auto"/>
        <w:right w:val="none" w:sz="0" w:space="0" w:color="auto"/>
      </w:divBdr>
    </w:div>
    <w:div w:id="862404646">
      <w:bodyDiv w:val="1"/>
      <w:marLeft w:val="0"/>
      <w:marRight w:val="0"/>
      <w:marTop w:val="0"/>
      <w:marBottom w:val="0"/>
      <w:divBdr>
        <w:top w:val="none" w:sz="0" w:space="0" w:color="auto"/>
        <w:left w:val="none" w:sz="0" w:space="0" w:color="auto"/>
        <w:bottom w:val="none" w:sz="0" w:space="0" w:color="auto"/>
        <w:right w:val="none" w:sz="0" w:space="0" w:color="auto"/>
      </w:divBdr>
    </w:div>
    <w:div w:id="934901378">
      <w:bodyDiv w:val="1"/>
      <w:marLeft w:val="0"/>
      <w:marRight w:val="0"/>
      <w:marTop w:val="0"/>
      <w:marBottom w:val="0"/>
      <w:divBdr>
        <w:top w:val="none" w:sz="0" w:space="0" w:color="auto"/>
        <w:left w:val="none" w:sz="0" w:space="0" w:color="auto"/>
        <w:bottom w:val="none" w:sz="0" w:space="0" w:color="auto"/>
        <w:right w:val="none" w:sz="0" w:space="0" w:color="auto"/>
      </w:divBdr>
    </w:div>
    <w:div w:id="960649695">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9933772">
      <w:bodyDiv w:val="1"/>
      <w:marLeft w:val="0"/>
      <w:marRight w:val="0"/>
      <w:marTop w:val="0"/>
      <w:marBottom w:val="0"/>
      <w:divBdr>
        <w:top w:val="none" w:sz="0" w:space="0" w:color="auto"/>
        <w:left w:val="none" w:sz="0" w:space="0" w:color="auto"/>
        <w:bottom w:val="none" w:sz="0" w:space="0" w:color="auto"/>
        <w:right w:val="none" w:sz="0" w:space="0" w:color="auto"/>
      </w:divBdr>
    </w:div>
    <w:div w:id="1050613368">
      <w:bodyDiv w:val="1"/>
      <w:marLeft w:val="0"/>
      <w:marRight w:val="0"/>
      <w:marTop w:val="0"/>
      <w:marBottom w:val="0"/>
      <w:divBdr>
        <w:top w:val="none" w:sz="0" w:space="0" w:color="auto"/>
        <w:left w:val="none" w:sz="0" w:space="0" w:color="auto"/>
        <w:bottom w:val="none" w:sz="0" w:space="0" w:color="auto"/>
        <w:right w:val="none" w:sz="0" w:space="0" w:color="auto"/>
      </w:divBdr>
    </w:div>
    <w:div w:id="1095857903">
      <w:bodyDiv w:val="1"/>
      <w:marLeft w:val="0"/>
      <w:marRight w:val="0"/>
      <w:marTop w:val="0"/>
      <w:marBottom w:val="0"/>
      <w:divBdr>
        <w:top w:val="none" w:sz="0" w:space="0" w:color="auto"/>
        <w:left w:val="none" w:sz="0" w:space="0" w:color="auto"/>
        <w:bottom w:val="none" w:sz="0" w:space="0" w:color="auto"/>
        <w:right w:val="none" w:sz="0" w:space="0" w:color="auto"/>
      </w:divBdr>
    </w:div>
    <w:div w:id="1103187624">
      <w:bodyDiv w:val="1"/>
      <w:marLeft w:val="0"/>
      <w:marRight w:val="0"/>
      <w:marTop w:val="0"/>
      <w:marBottom w:val="0"/>
      <w:divBdr>
        <w:top w:val="none" w:sz="0" w:space="0" w:color="auto"/>
        <w:left w:val="none" w:sz="0" w:space="0" w:color="auto"/>
        <w:bottom w:val="none" w:sz="0" w:space="0" w:color="auto"/>
        <w:right w:val="none" w:sz="0" w:space="0" w:color="auto"/>
      </w:divBdr>
    </w:div>
    <w:div w:id="1110707395">
      <w:bodyDiv w:val="1"/>
      <w:marLeft w:val="0"/>
      <w:marRight w:val="0"/>
      <w:marTop w:val="0"/>
      <w:marBottom w:val="0"/>
      <w:divBdr>
        <w:top w:val="none" w:sz="0" w:space="0" w:color="auto"/>
        <w:left w:val="none" w:sz="0" w:space="0" w:color="auto"/>
        <w:bottom w:val="none" w:sz="0" w:space="0" w:color="auto"/>
        <w:right w:val="none" w:sz="0" w:space="0" w:color="auto"/>
      </w:divBdr>
    </w:div>
    <w:div w:id="1126006349">
      <w:bodyDiv w:val="1"/>
      <w:marLeft w:val="0"/>
      <w:marRight w:val="0"/>
      <w:marTop w:val="0"/>
      <w:marBottom w:val="0"/>
      <w:divBdr>
        <w:top w:val="none" w:sz="0" w:space="0" w:color="auto"/>
        <w:left w:val="none" w:sz="0" w:space="0" w:color="auto"/>
        <w:bottom w:val="none" w:sz="0" w:space="0" w:color="auto"/>
        <w:right w:val="none" w:sz="0" w:space="0" w:color="auto"/>
      </w:divBdr>
    </w:div>
    <w:div w:id="1141315124">
      <w:bodyDiv w:val="1"/>
      <w:marLeft w:val="0"/>
      <w:marRight w:val="0"/>
      <w:marTop w:val="0"/>
      <w:marBottom w:val="0"/>
      <w:divBdr>
        <w:top w:val="none" w:sz="0" w:space="0" w:color="auto"/>
        <w:left w:val="none" w:sz="0" w:space="0" w:color="auto"/>
        <w:bottom w:val="none" w:sz="0" w:space="0" w:color="auto"/>
        <w:right w:val="none" w:sz="0" w:space="0" w:color="auto"/>
      </w:divBdr>
    </w:div>
    <w:div w:id="1152524717">
      <w:bodyDiv w:val="1"/>
      <w:marLeft w:val="0"/>
      <w:marRight w:val="0"/>
      <w:marTop w:val="0"/>
      <w:marBottom w:val="0"/>
      <w:divBdr>
        <w:top w:val="none" w:sz="0" w:space="0" w:color="auto"/>
        <w:left w:val="none" w:sz="0" w:space="0" w:color="auto"/>
        <w:bottom w:val="none" w:sz="0" w:space="0" w:color="auto"/>
        <w:right w:val="none" w:sz="0" w:space="0" w:color="auto"/>
      </w:divBdr>
    </w:div>
    <w:div w:id="1162619032">
      <w:bodyDiv w:val="1"/>
      <w:marLeft w:val="0"/>
      <w:marRight w:val="0"/>
      <w:marTop w:val="0"/>
      <w:marBottom w:val="0"/>
      <w:divBdr>
        <w:top w:val="none" w:sz="0" w:space="0" w:color="auto"/>
        <w:left w:val="none" w:sz="0" w:space="0" w:color="auto"/>
        <w:bottom w:val="none" w:sz="0" w:space="0" w:color="auto"/>
        <w:right w:val="none" w:sz="0" w:space="0" w:color="auto"/>
      </w:divBdr>
    </w:div>
    <w:div w:id="1173256410">
      <w:bodyDiv w:val="1"/>
      <w:marLeft w:val="0"/>
      <w:marRight w:val="0"/>
      <w:marTop w:val="0"/>
      <w:marBottom w:val="0"/>
      <w:divBdr>
        <w:top w:val="none" w:sz="0" w:space="0" w:color="auto"/>
        <w:left w:val="none" w:sz="0" w:space="0" w:color="auto"/>
        <w:bottom w:val="none" w:sz="0" w:space="0" w:color="auto"/>
        <w:right w:val="none" w:sz="0" w:space="0" w:color="auto"/>
      </w:divBdr>
    </w:div>
    <w:div w:id="1215501864">
      <w:bodyDiv w:val="1"/>
      <w:marLeft w:val="0"/>
      <w:marRight w:val="0"/>
      <w:marTop w:val="0"/>
      <w:marBottom w:val="0"/>
      <w:divBdr>
        <w:top w:val="none" w:sz="0" w:space="0" w:color="auto"/>
        <w:left w:val="none" w:sz="0" w:space="0" w:color="auto"/>
        <w:bottom w:val="none" w:sz="0" w:space="0" w:color="auto"/>
        <w:right w:val="none" w:sz="0" w:space="0" w:color="auto"/>
      </w:divBdr>
    </w:div>
    <w:div w:id="1293175095">
      <w:bodyDiv w:val="1"/>
      <w:marLeft w:val="0"/>
      <w:marRight w:val="0"/>
      <w:marTop w:val="0"/>
      <w:marBottom w:val="0"/>
      <w:divBdr>
        <w:top w:val="none" w:sz="0" w:space="0" w:color="auto"/>
        <w:left w:val="none" w:sz="0" w:space="0" w:color="auto"/>
        <w:bottom w:val="none" w:sz="0" w:space="0" w:color="auto"/>
        <w:right w:val="none" w:sz="0" w:space="0" w:color="auto"/>
      </w:divBdr>
    </w:div>
    <w:div w:id="1317493094">
      <w:bodyDiv w:val="1"/>
      <w:marLeft w:val="0"/>
      <w:marRight w:val="0"/>
      <w:marTop w:val="0"/>
      <w:marBottom w:val="0"/>
      <w:divBdr>
        <w:top w:val="none" w:sz="0" w:space="0" w:color="auto"/>
        <w:left w:val="none" w:sz="0" w:space="0" w:color="auto"/>
        <w:bottom w:val="none" w:sz="0" w:space="0" w:color="auto"/>
        <w:right w:val="none" w:sz="0" w:space="0" w:color="auto"/>
      </w:divBdr>
    </w:div>
    <w:div w:id="1333988050">
      <w:bodyDiv w:val="1"/>
      <w:marLeft w:val="0"/>
      <w:marRight w:val="0"/>
      <w:marTop w:val="0"/>
      <w:marBottom w:val="0"/>
      <w:divBdr>
        <w:top w:val="none" w:sz="0" w:space="0" w:color="auto"/>
        <w:left w:val="none" w:sz="0" w:space="0" w:color="auto"/>
        <w:bottom w:val="none" w:sz="0" w:space="0" w:color="auto"/>
        <w:right w:val="none" w:sz="0" w:space="0" w:color="auto"/>
      </w:divBdr>
    </w:div>
    <w:div w:id="1410612415">
      <w:bodyDiv w:val="1"/>
      <w:marLeft w:val="0"/>
      <w:marRight w:val="0"/>
      <w:marTop w:val="0"/>
      <w:marBottom w:val="0"/>
      <w:divBdr>
        <w:top w:val="none" w:sz="0" w:space="0" w:color="auto"/>
        <w:left w:val="none" w:sz="0" w:space="0" w:color="auto"/>
        <w:bottom w:val="none" w:sz="0" w:space="0" w:color="auto"/>
        <w:right w:val="none" w:sz="0" w:space="0" w:color="auto"/>
      </w:divBdr>
    </w:div>
    <w:div w:id="1506556911">
      <w:bodyDiv w:val="1"/>
      <w:marLeft w:val="0"/>
      <w:marRight w:val="0"/>
      <w:marTop w:val="0"/>
      <w:marBottom w:val="0"/>
      <w:divBdr>
        <w:top w:val="none" w:sz="0" w:space="0" w:color="auto"/>
        <w:left w:val="none" w:sz="0" w:space="0" w:color="auto"/>
        <w:bottom w:val="none" w:sz="0" w:space="0" w:color="auto"/>
        <w:right w:val="none" w:sz="0" w:space="0" w:color="auto"/>
      </w:divBdr>
    </w:div>
    <w:div w:id="1538158759">
      <w:bodyDiv w:val="1"/>
      <w:marLeft w:val="0"/>
      <w:marRight w:val="0"/>
      <w:marTop w:val="0"/>
      <w:marBottom w:val="0"/>
      <w:divBdr>
        <w:top w:val="none" w:sz="0" w:space="0" w:color="auto"/>
        <w:left w:val="none" w:sz="0" w:space="0" w:color="auto"/>
        <w:bottom w:val="none" w:sz="0" w:space="0" w:color="auto"/>
        <w:right w:val="none" w:sz="0" w:space="0" w:color="auto"/>
      </w:divBdr>
    </w:div>
    <w:div w:id="1539506607">
      <w:bodyDiv w:val="1"/>
      <w:marLeft w:val="0"/>
      <w:marRight w:val="0"/>
      <w:marTop w:val="0"/>
      <w:marBottom w:val="0"/>
      <w:divBdr>
        <w:top w:val="none" w:sz="0" w:space="0" w:color="auto"/>
        <w:left w:val="none" w:sz="0" w:space="0" w:color="auto"/>
        <w:bottom w:val="none" w:sz="0" w:space="0" w:color="auto"/>
        <w:right w:val="none" w:sz="0" w:space="0" w:color="auto"/>
      </w:divBdr>
    </w:div>
    <w:div w:id="1546332022">
      <w:bodyDiv w:val="1"/>
      <w:marLeft w:val="0"/>
      <w:marRight w:val="0"/>
      <w:marTop w:val="0"/>
      <w:marBottom w:val="0"/>
      <w:divBdr>
        <w:top w:val="none" w:sz="0" w:space="0" w:color="auto"/>
        <w:left w:val="none" w:sz="0" w:space="0" w:color="auto"/>
        <w:bottom w:val="none" w:sz="0" w:space="0" w:color="auto"/>
        <w:right w:val="none" w:sz="0" w:space="0" w:color="auto"/>
      </w:divBdr>
    </w:div>
    <w:div w:id="1548489274">
      <w:bodyDiv w:val="1"/>
      <w:marLeft w:val="0"/>
      <w:marRight w:val="0"/>
      <w:marTop w:val="0"/>
      <w:marBottom w:val="0"/>
      <w:divBdr>
        <w:top w:val="none" w:sz="0" w:space="0" w:color="auto"/>
        <w:left w:val="none" w:sz="0" w:space="0" w:color="auto"/>
        <w:bottom w:val="none" w:sz="0" w:space="0" w:color="auto"/>
        <w:right w:val="none" w:sz="0" w:space="0" w:color="auto"/>
      </w:divBdr>
    </w:div>
    <w:div w:id="1548563627">
      <w:bodyDiv w:val="1"/>
      <w:marLeft w:val="0"/>
      <w:marRight w:val="0"/>
      <w:marTop w:val="0"/>
      <w:marBottom w:val="0"/>
      <w:divBdr>
        <w:top w:val="none" w:sz="0" w:space="0" w:color="auto"/>
        <w:left w:val="none" w:sz="0" w:space="0" w:color="auto"/>
        <w:bottom w:val="none" w:sz="0" w:space="0" w:color="auto"/>
        <w:right w:val="none" w:sz="0" w:space="0" w:color="auto"/>
      </w:divBdr>
    </w:div>
    <w:div w:id="1552571370">
      <w:bodyDiv w:val="1"/>
      <w:marLeft w:val="0"/>
      <w:marRight w:val="0"/>
      <w:marTop w:val="0"/>
      <w:marBottom w:val="0"/>
      <w:divBdr>
        <w:top w:val="none" w:sz="0" w:space="0" w:color="auto"/>
        <w:left w:val="none" w:sz="0" w:space="0" w:color="auto"/>
        <w:bottom w:val="none" w:sz="0" w:space="0" w:color="auto"/>
        <w:right w:val="none" w:sz="0" w:space="0" w:color="auto"/>
      </w:divBdr>
    </w:div>
    <w:div w:id="1574466393">
      <w:bodyDiv w:val="1"/>
      <w:marLeft w:val="0"/>
      <w:marRight w:val="0"/>
      <w:marTop w:val="0"/>
      <w:marBottom w:val="0"/>
      <w:divBdr>
        <w:top w:val="none" w:sz="0" w:space="0" w:color="auto"/>
        <w:left w:val="none" w:sz="0" w:space="0" w:color="auto"/>
        <w:bottom w:val="none" w:sz="0" w:space="0" w:color="auto"/>
        <w:right w:val="none" w:sz="0" w:space="0" w:color="auto"/>
      </w:divBdr>
    </w:div>
    <w:div w:id="1725831549">
      <w:bodyDiv w:val="1"/>
      <w:marLeft w:val="0"/>
      <w:marRight w:val="0"/>
      <w:marTop w:val="0"/>
      <w:marBottom w:val="0"/>
      <w:divBdr>
        <w:top w:val="none" w:sz="0" w:space="0" w:color="auto"/>
        <w:left w:val="none" w:sz="0" w:space="0" w:color="auto"/>
        <w:bottom w:val="none" w:sz="0" w:space="0" w:color="auto"/>
        <w:right w:val="none" w:sz="0" w:space="0" w:color="auto"/>
      </w:divBdr>
    </w:div>
    <w:div w:id="1732458121">
      <w:bodyDiv w:val="1"/>
      <w:marLeft w:val="0"/>
      <w:marRight w:val="0"/>
      <w:marTop w:val="0"/>
      <w:marBottom w:val="0"/>
      <w:divBdr>
        <w:top w:val="none" w:sz="0" w:space="0" w:color="auto"/>
        <w:left w:val="none" w:sz="0" w:space="0" w:color="auto"/>
        <w:bottom w:val="none" w:sz="0" w:space="0" w:color="auto"/>
        <w:right w:val="none" w:sz="0" w:space="0" w:color="auto"/>
      </w:divBdr>
    </w:div>
    <w:div w:id="1761951961">
      <w:bodyDiv w:val="1"/>
      <w:marLeft w:val="0"/>
      <w:marRight w:val="0"/>
      <w:marTop w:val="0"/>
      <w:marBottom w:val="0"/>
      <w:divBdr>
        <w:top w:val="none" w:sz="0" w:space="0" w:color="auto"/>
        <w:left w:val="none" w:sz="0" w:space="0" w:color="auto"/>
        <w:bottom w:val="none" w:sz="0" w:space="0" w:color="auto"/>
        <w:right w:val="none" w:sz="0" w:space="0" w:color="auto"/>
      </w:divBdr>
    </w:div>
    <w:div w:id="1781027091">
      <w:bodyDiv w:val="1"/>
      <w:marLeft w:val="0"/>
      <w:marRight w:val="0"/>
      <w:marTop w:val="0"/>
      <w:marBottom w:val="0"/>
      <w:divBdr>
        <w:top w:val="none" w:sz="0" w:space="0" w:color="auto"/>
        <w:left w:val="none" w:sz="0" w:space="0" w:color="auto"/>
        <w:bottom w:val="none" w:sz="0" w:space="0" w:color="auto"/>
        <w:right w:val="none" w:sz="0" w:space="0" w:color="auto"/>
      </w:divBdr>
    </w:div>
    <w:div w:id="1815366065">
      <w:bodyDiv w:val="1"/>
      <w:marLeft w:val="0"/>
      <w:marRight w:val="0"/>
      <w:marTop w:val="0"/>
      <w:marBottom w:val="0"/>
      <w:divBdr>
        <w:top w:val="none" w:sz="0" w:space="0" w:color="auto"/>
        <w:left w:val="none" w:sz="0" w:space="0" w:color="auto"/>
        <w:bottom w:val="none" w:sz="0" w:space="0" w:color="auto"/>
        <w:right w:val="none" w:sz="0" w:space="0" w:color="auto"/>
      </w:divBdr>
    </w:div>
    <w:div w:id="1839148153">
      <w:bodyDiv w:val="1"/>
      <w:marLeft w:val="0"/>
      <w:marRight w:val="0"/>
      <w:marTop w:val="0"/>
      <w:marBottom w:val="0"/>
      <w:divBdr>
        <w:top w:val="none" w:sz="0" w:space="0" w:color="auto"/>
        <w:left w:val="none" w:sz="0" w:space="0" w:color="auto"/>
        <w:bottom w:val="none" w:sz="0" w:space="0" w:color="auto"/>
        <w:right w:val="none" w:sz="0" w:space="0" w:color="auto"/>
      </w:divBdr>
    </w:div>
    <w:div w:id="1880320648">
      <w:bodyDiv w:val="1"/>
      <w:marLeft w:val="0"/>
      <w:marRight w:val="0"/>
      <w:marTop w:val="0"/>
      <w:marBottom w:val="0"/>
      <w:divBdr>
        <w:top w:val="none" w:sz="0" w:space="0" w:color="auto"/>
        <w:left w:val="none" w:sz="0" w:space="0" w:color="auto"/>
        <w:bottom w:val="none" w:sz="0" w:space="0" w:color="auto"/>
        <w:right w:val="none" w:sz="0" w:space="0" w:color="auto"/>
      </w:divBdr>
    </w:div>
    <w:div w:id="1894193090">
      <w:bodyDiv w:val="1"/>
      <w:marLeft w:val="0"/>
      <w:marRight w:val="0"/>
      <w:marTop w:val="0"/>
      <w:marBottom w:val="0"/>
      <w:divBdr>
        <w:top w:val="none" w:sz="0" w:space="0" w:color="auto"/>
        <w:left w:val="none" w:sz="0" w:space="0" w:color="auto"/>
        <w:bottom w:val="none" w:sz="0" w:space="0" w:color="auto"/>
        <w:right w:val="none" w:sz="0" w:space="0" w:color="auto"/>
      </w:divBdr>
    </w:div>
    <w:div w:id="1895845141">
      <w:bodyDiv w:val="1"/>
      <w:marLeft w:val="0"/>
      <w:marRight w:val="0"/>
      <w:marTop w:val="0"/>
      <w:marBottom w:val="0"/>
      <w:divBdr>
        <w:top w:val="none" w:sz="0" w:space="0" w:color="auto"/>
        <w:left w:val="none" w:sz="0" w:space="0" w:color="auto"/>
        <w:bottom w:val="none" w:sz="0" w:space="0" w:color="auto"/>
        <w:right w:val="none" w:sz="0" w:space="0" w:color="auto"/>
      </w:divBdr>
    </w:div>
    <w:div w:id="1949658841">
      <w:bodyDiv w:val="1"/>
      <w:marLeft w:val="0"/>
      <w:marRight w:val="0"/>
      <w:marTop w:val="0"/>
      <w:marBottom w:val="0"/>
      <w:divBdr>
        <w:top w:val="none" w:sz="0" w:space="0" w:color="auto"/>
        <w:left w:val="none" w:sz="0" w:space="0" w:color="auto"/>
        <w:bottom w:val="none" w:sz="0" w:space="0" w:color="auto"/>
        <w:right w:val="none" w:sz="0" w:space="0" w:color="auto"/>
      </w:divBdr>
    </w:div>
    <w:div w:id="2000772450">
      <w:bodyDiv w:val="1"/>
      <w:marLeft w:val="0"/>
      <w:marRight w:val="0"/>
      <w:marTop w:val="0"/>
      <w:marBottom w:val="0"/>
      <w:divBdr>
        <w:top w:val="none" w:sz="0" w:space="0" w:color="auto"/>
        <w:left w:val="none" w:sz="0" w:space="0" w:color="auto"/>
        <w:bottom w:val="none" w:sz="0" w:space="0" w:color="auto"/>
        <w:right w:val="none" w:sz="0" w:space="0" w:color="auto"/>
      </w:divBdr>
    </w:div>
    <w:div w:id="2003001516">
      <w:bodyDiv w:val="1"/>
      <w:marLeft w:val="0"/>
      <w:marRight w:val="0"/>
      <w:marTop w:val="0"/>
      <w:marBottom w:val="0"/>
      <w:divBdr>
        <w:top w:val="none" w:sz="0" w:space="0" w:color="auto"/>
        <w:left w:val="none" w:sz="0" w:space="0" w:color="auto"/>
        <w:bottom w:val="none" w:sz="0" w:space="0" w:color="auto"/>
        <w:right w:val="none" w:sz="0" w:space="0" w:color="auto"/>
      </w:divBdr>
    </w:div>
    <w:div w:id="2006207309">
      <w:bodyDiv w:val="1"/>
      <w:marLeft w:val="0"/>
      <w:marRight w:val="0"/>
      <w:marTop w:val="0"/>
      <w:marBottom w:val="0"/>
      <w:divBdr>
        <w:top w:val="none" w:sz="0" w:space="0" w:color="auto"/>
        <w:left w:val="none" w:sz="0" w:space="0" w:color="auto"/>
        <w:bottom w:val="none" w:sz="0" w:space="0" w:color="auto"/>
        <w:right w:val="none" w:sz="0" w:space="0" w:color="auto"/>
      </w:divBdr>
    </w:div>
    <w:div w:id="2014523592">
      <w:bodyDiv w:val="1"/>
      <w:marLeft w:val="0"/>
      <w:marRight w:val="0"/>
      <w:marTop w:val="0"/>
      <w:marBottom w:val="0"/>
      <w:divBdr>
        <w:top w:val="none" w:sz="0" w:space="0" w:color="auto"/>
        <w:left w:val="none" w:sz="0" w:space="0" w:color="auto"/>
        <w:bottom w:val="none" w:sz="0" w:space="0" w:color="auto"/>
        <w:right w:val="none" w:sz="0" w:space="0" w:color="auto"/>
      </w:divBdr>
    </w:div>
    <w:div w:id="2101678504">
      <w:bodyDiv w:val="1"/>
      <w:marLeft w:val="0"/>
      <w:marRight w:val="0"/>
      <w:marTop w:val="0"/>
      <w:marBottom w:val="0"/>
      <w:divBdr>
        <w:top w:val="none" w:sz="0" w:space="0" w:color="auto"/>
        <w:left w:val="none" w:sz="0" w:space="0" w:color="auto"/>
        <w:bottom w:val="none" w:sz="0" w:space="0" w:color="auto"/>
        <w:right w:val="none" w:sz="0" w:space="0" w:color="auto"/>
      </w:divBdr>
    </w:div>
    <w:div w:id="21129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C01D-1F5E-4A5D-8EEC-00B9FE4C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10452</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oktadm</Company>
  <LinksUpToDate>false</LinksUpToDate>
  <CharactersWithSpaces>11949</CharactersWithSpaces>
  <SharedDoc>false</SharedDoc>
  <HLinks>
    <vt:vector size="66" baseType="variant">
      <vt:variant>
        <vt:i4>1835009</vt:i4>
      </vt:variant>
      <vt:variant>
        <vt:i4>30</vt:i4>
      </vt:variant>
      <vt:variant>
        <vt:i4>0</vt:i4>
      </vt:variant>
      <vt:variant>
        <vt:i4>5</vt:i4>
      </vt:variant>
      <vt:variant>
        <vt:lpwstr>consultantplus://offline/ref=334628D2A52DF0CAA57F215885DD2152ADE9856E5134B00B859C5FBD43570C53B1A739UAPCL</vt:lpwstr>
      </vt:variant>
      <vt:variant>
        <vt:lpwstr/>
      </vt:variant>
      <vt:variant>
        <vt:i4>3670071</vt:i4>
      </vt:variant>
      <vt:variant>
        <vt:i4>27</vt:i4>
      </vt:variant>
      <vt:variant>
        <vt:i4>0</vt:i4>
      </vt:variant>
      <vt:variant>
        <vt:i4>5</vt:i4>
      </vt:variant>
      <vt:variant>
        <vt:lpwstr>consultantplus://offline/ref=DCAFC23FC3F2A9AD06E46C6679FF2D67DB7537860ACCC7C84496AF8A7478FB8A11CD222E5E37B991E5FCEDDD39tFG</vt:lpwstr>
      </vt:variant>
      <vt:variant>
        <vt:lpwstr/>
      </vt:variant>
      <vt:variant>
        <vt:i4>983066</vt:i4>
      </vt:variant>
      <vt:variant>
        <vt:i4>24</vt:i4>
      </vt:variant>
      <vt:variant>
        <vt:i4>0</vt:i4>
      </vt:variant>
      <vt:variant>
        <vt:i4>5</vt:i4>
      </vt:variant>
      <vt:variant>
        <vt:lpwstr>http://www.oktregion.ru/</vt:lpwstr>
      </vt:variant>
      <vt:variant>
        <vt:lpwstr/>
      </vt:variant>
      <vt:variant>
        <vt:i4>4522076</vt:i4>
      </vt:variant>
      <vt:variant>
        <vt:i4>21</vt:i4>
      </vt:variant>
      <vt:variant>
        <vt:i4>0</vt:i4>
      </vt:variant>
      <vt:variant>
        <vt:i4>5</vt:i4>
      </vt:variant>
      <vt:variant>
        <vt:lpwstr>consultantplus://offline/ref=A4C4F91C828477192A20FFD135D8E7A1021C2B755BF17E252D98623DD6n93BF</vt:lpwstr>
      </vt:variant>
      <vt:variant>
        <vt:lpwstr/>
      </vt:variant>
      <vt:variant>
        <vt:i4>5308424</vt:i4>
      </vt:variant>
      <vt:variant>
        <vt:i4>18</vt:i4>
      </vt:variant>
      <vt:variant>
        <vt:i4>0</vt:i4>
      </vt:variant>
      <vt:variant>
        <vt:i4>5</vt:i4>
      </vt:variant>
      <vt:variant>
        <vt:lpwstr>consultantplus://offline/ref=35E2E59FA008E27BA8A0F1A6A31802CE89C2DAF447D684D1A509C932B0AD1F299Cv7d4G</vt:lpwstr>
      </vt:variant>
      <vt:variant>
        <vt:lpwstr/>
      </vt:variant>
      <vt:variant>
        <vt:i4>7798833</vt:i4>
      </vt:variant>
      <vt:variant>
        <vt:i4>15</vt:i4>
      </vt:variant>
      <vt:variant>
        <vt:i4>0</vt:i4>
      </vt:variant>
      <vt:variant>
        <vt:i4>5</vt:i4>
      </vt:variant>
      <vt:variant>
        <vt:lpwstr>consultantplus://offline/ref=E57B1D08A44DE04EA9C7329077128CB7E6318FE025D9381AFF24BCEAC96432FE8199A6DDAC7A62921D846B10gFO1G</vt:lpwstr>
      </vt:variant>
      <vt:variant>
        <vt:lpwstr/>
      </vt:variant>
      <vt:variant>
        <vt:i4>6881339</vt:i4>
      </vt:variant>
      <vt:variant>
        <vt:i4>12</vt:i4>
      </vt:variant>
      <vt:variant>
        <vt:i4>0</vt:i4>
      </vt:variant>
      <vt:variant>
        <vt:i4>5</vt:i4>
      </vt:variant>
      <vt:variant>
        <vt:lpwstr>consultantplus://offline/ref=835580838D7586E9DBCC6C4DBB978353171078BD9E0DF918B9F1F0A5FAF7CAB062899ECCB5E2BB9FC1E5E93DA2YFH</vt:lpwstr>
      </vt:variant>
      <vt:variant>
        <vt:lpwstr/>
      </vt:variant>
      <vt:variant>
        <vt:i4>2752608</vt:i4>
      </vt:variant>
      <vt:variant>
        <vt:i4>9</vt:i4>
      </vt:variant>
      <vt:variant>
        <vt:i4>0</vt:i4>
      </vt:variant>
      <vt:variant>
        <vt:i4>5</vt:i4>
      </vt:variant>
      <vt:variant>
        <vt:lpwstr>consultantplus://offline/ref=4F5B60BD117E79C24FFAF042444B3404898113F110580731EE9D5303E27BB3D5616048EC9D9A043DB547F017oFLBG</vt:lpwstr>
      </vt:variant>
      <vt:variant>
        <vt:lpwstr/>
      </vt:variant>
      <vt:variant>
        <vt:i4>6619233</vt:i4>
      </vt:variant>
      <vt:variant>
        <vt:i4>6</vt:i4>
      </vt:variant>
      <vt:variant>
        <vt:i4>0</vt:i4>
      </vt:variant>
      <vt:variant>
        <vt:i4>5</vt:i4>
      </vt:variant>
      <vt:variant>
        <vt:lpwstr>consultantplus://offline/ref=61C35D12A1189B19D3534B1256101209D14CA64EDD9778A6EB59B56485AC19D1E736762039A515DDA1A232B7eFy9F</vt:lpwstr>
      </vt:variant>
      <vt:variant>
        <vt:lpwstr/>
      </vt:variant>
      <vt:variant>
        <vt:i4>1179652</vt:i4>
      </vt:variant>
      <vt:variant>
        <vt:i4>3</vt:i4>
      </vt:variant>
      <vt:variant>
        <vt:i4>0</vt:i4>
      </vt:variant>
      <vt:variant>
        <vt:i4>5</vt:i4>
      </vt:variant>
      <vt:variant>
        <vt:lpwstr>consultantplus://offline/ref=E2739A47C6168F0B953A884F51709FA5809937DCB2EC77ACED8C4EB6D5f3lDM</vt:lpwstr>
      </vt:variant>
      <vt:variant>
        <vt:lpwstr/>
      </vt:variant>
      <vt:variant>
        <vt:i4>3014719</vt:i4>
      </vt:variant>
      <vt:variant>
        <vt:i4>0</vt:i4>
      </vt:variant>
      <vt:variant>
        <vt:i4>0</vt:i4>
      </vt:variant>
      <vt:variant>
        <vt:i4>5</vt:i4>
      </vt:variant>
      <vt:variant>
        <vt:lpwstr>consultantplus://offline/ref=9FC2CC62959CB37621C76E9B394BD7FDC06BFD8FF1D1547701037A757C3A47C4C3F4F0B734B4BD9FD16E6AE411d7L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KovrigoKN</cp:lastModifiedBy>
  <cp:revision>4</cp:revision>
  <cp:lastPrinted>2026-02-19T07:11:00Z</cp:lastPrinted>
  <dcterms:created xsi:type="dcterms:W3CDTF">2026-02-19T07:12:00Z</dcterms:created>
  <dcterms:modified xsi:type="dcterms:W3CDTF">2026-02-20T03:32:00Z</dcterms:modified>
</cp:coreProperties>
</file>